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010" w:rsidRPr="00974EDD" w:rsidRDefault="003E4010" w:rsidP="003E4010">
      <w:pPr>
        <w:tabs>
          <w:tab w:val="left" w:pos="1985"/>
        </w:tabs>
        <w:spacing w:after="0"/>
        <w:ind w:left="0" w:firstLine="0"/>
        <w:rPr>
          <w:rFonts w:ascii="Arial" w:eastAsia="맑은 고딕" w:hAnsi="Arial" w:cs="Arial"/>
          <w:b/>
          <w:bCs/>
          <w:sz w:val="28"/>
          <w:lang w:eastAsia="ko-KR"/>
        </w:rPr>
      </w:pPr>
      <w:r w:rsidRPr="006D41AF">
        <w:rPr>
          <w:rFonts w:ascii="Arial" w:hAnsi="Arial" w:cs="Arial"/>
          <w:b/>
          <w:bCs/>
          <w:sz w:val="28"/>
        </w:rPr>
        <w:t>3GPP TSG RAN WG1 Meeting #86</w:t>
      </w:r>
      <w:r w:rsidRPr="00974EDD">
        <w:rPr>
          <w:rFonts w:ascii="Arial" w:eastAsia="맑은 고딕" w:hAnsi="Arial" w:cs="Arial" w:hint="eastAsia"/>
          <w:b/>
          <w:bCs/>
          <w:sz w:val="28"/>
          <w:lang w:eastAsia="ko-KR"/>
        </w:rPr>
        <w:t>bis</w:t>
      </w:r>
      <w:r w:rsidRPr="001F7F05">
        <w:rPr>
          <w:rFonts w:ascii="Arial" w:eastAsia="맑은 고딕" w:hAnsi="Arial" w:cs="Arial" w:hint="eastAsia"/>
          <w:b/>
          <w:bCs/>
          <w:sz w:val="28"/>
          <w:lang w:eastAsia="ko-KR"/>
        </w:rPr>
        <w:tab/>
      </w:r>
      <w:r w:rsidRPr="001F7F05">
        <w:rPr>
          <w:rFonts w:ascii="Arial" w:eastAsia="맑은 고딕" w:hAnsi="Arial" w:cs="Arial" w:hint="eastAsia"/>
          <w:b/>
          <w:bCs/>
          <w:sz w:val="28"/>
          <w:lang w:eastAsia="ko-KR"/>
        </w:rPr>
        <w:tab/>
      </w:r>
      <w:r w:rsidR="00353A79">
        <w:rPr>
          <w:rFonts w:ascii="Arial" w:eastAsia="맑은 고딕" w:hAnsi="Arial" w:cs="Arial" w:hint="eastAsia"/>
          <w:b/>
          <w:bCs/>
          <w:sz w:val="28"/>
          <w:lang w:eastAsia="ko-KR"/>
        </w:rPr>
        <w:t xml:space="preserve">     </w:t>
      </w:r>
      <w:r w:rsidRPr="001F7F05">
        <w:rPr>
          <w:rFonts w:ascii="Arial" w:eastAsia="맑은 고딕" w:hAnsi="Arial" w:cs="Arial" w:hint="eastAsia"/>
          <w:b/>
          <w:bCs/>
          <w:sz w:val="28"/>
          <w:lang w:eastAsia="ko-KR"/>
        </w:rPr>
        <w:tab/>
      </w:r>
      <w:r w:rsidRPr="00C01CF0">
        <w:rPr>
          <w:rFonts w:ascii="Arial" w:eastAsia="맑은 고딕" w:hAnsi="Arial" w:cs="Arial" w:hint="eastAsia"/>
          <w:b/>
          <w:bCs/>
          <w:sz w:val="28"/>
          <w:lang w:eastAsia="ko-KR"/>
        </w:rPr>
        <w:t xml:space="preserve"> </w:t>
      </w:r>
      <w:r w:rsidR="00353A79">
        <w:rPr>
          <w:rFonts w:ascii="Arial" w:eastAsia="맑은 고딕" w:hAnsi="Arial" w:cs="Arial" w:hint="eastAsia"/>
          <w:b/>
          <w:bCs/>
          <w:sz w:val="28"/>
          <w:lang w:eastAsia="ko-KR"/>
        </w:rPr>
        <w:t xml:space="preserve">     </w:t>
      </w:r>
      <w:r w:rsidR="00353A79" w:rsidRPr="00353A79">
        <w:rPr>
          <w:rFonts w:ascii="Arial" w:hAnsi="Arial" w:cs="Arial"/>
          <w:b/>
          <w:bCs/>
          <w:sz w:val="28"/>
        </w:rPr>
        <w:t>R1-1609266</w:t>
      </w:r>
    </w:p>
    <w:p w:rsidR="003E4010" w:rsidRPr="00CC16EE" w:rsidRDefault="003E4010" w:rsidP="003E4010">
      <w:pPr>
        <w:tabs>
          <w:tab w:val="left" w:pos="1985"/>
        </w:tabs>
        <w:spacing w:after="0"/>
        <w:ind w:left="0" w:firstLine="0"/>
        <w:rPr>
          <w:rFonts w:ascii="Arial" w:hAnsi="Arial" w:cs="Arial"/>
          <w:b/>
          <w:bCs/>
          <w:sz w:val="28"/>
        </w:rPr>
      </w:pPr>
      <w:r>
        <w:rPr>
          <w:rFonts w:ascii="Arial" w:hAnsi="Arial" w:cs="Arial" w:hint="eastAsia"/>
          <w:b/>
          <w:bCs/>
          <w:sz w:val="28"/>
          <w:szCs w:val="24"/>
        </w:rPr>
        <w:t>Lisbon</w:t>
      </w:r>
      <w:r>
        <w:rPr>
          <w:rFonts w:ascii="Arial" w:hAnsi="Arial" w:cs="Arial"/>
          <w:b/>
          <w:bCs/>
          <w:sz w:val="28"/>
          <w:szCs w:val="24"/>
        </w:rPr>
        <w:t xml:space="preserve">, </w:t>
      </w:r>
      <w:r>
        <w:rPr>
          <w:rFonts w:ascii="Arial" w:hAnsi="Arial" w:cs="Arial" w:hint="eastAsia"/>
          <w:b/>
          <w:bCs/>
          <w:sz w:val="28"/>
          <w:szCs w:val="24"/>
        </w:rPr>
        <w:t>Portugal</w:t>
      </w:r>
      <w:r>
        <w:rPr>
          <w:rFonts w:ascii="Arial" w:hAnsi="Arial" w:cs="Arial"/>
          <w:b/>
          <w:bCs/>
          <w:sz w:val="28"/>
          <w:szCs w:val="24"/>
        </w:rPr>
        <w:t xml:space="preserve"> </w:t>
      </w:r>
      <w:r>
        <w:rPr>
          <w:rFonts w:ascii="Arial" w:hAnsi="Arial" w:cs="Arial" w:hint="eastAsia"/>
          <w:b/>
          <w:bCs/>
          <w:sz w:val="28"/>
          <w:szCs w:val="24"/>
        </w:rPr>
        <w:t>10</w:t>
      </w:r>
      <w:r w:rsidRPr="00682C74">
        <w:rPr>
          <w:rFonts w:ascii="Arial" w:hAnsi="Arial" w:cs="Arial" w:hint="eastAsia"/>
          <w:b/>
          <w:bCs/>
          <w:sz w:val="28"/>
          <w:szCs w:val="24"/>
          <w:vertAlign w:val="superscript"/>
        </w:rPr>
        <w:t>th</w:t>
      </w:r>
      <w:r>
        <w:rPr>
          <w:rFonts w:ascii="Arial" w:hAnsi="Arial" w:cs="Arial" w:hint="eastAsia"/>
          <w:b/>
          <w:bCs/>
          <w:sz w:val="28"/>
          <w:szCs w:val="24"/>
        </w:rPr>
        <w:t xml:space="preserve"> </w:t>
      </w:r>
      <w:r w:rsidRPr="0052548E">
        <w:rPr>
          <w:rFonts w:ascii="Arial" w:hAnsi="Arial" w:cs="Arial"/>
          <w:b/>
          <w:bCs/>
          <w:sz w:val="28"/>
          <w:szCs w:val="24"/>
        </w:rPr>
        <w:t xml:space="preserve">- </w:t>
      </w:r>
      <w:r>
        <w:rPr>
          <w:rFonts w:ascii="Arial" w:hAnsi="Arial" w:cs="Arial" w:hint="eastAsia"/>
          <w:b/>
          <w:bCs/>
          <w:sz w:val="28"/>
          <w:szCs w:val="24"/>
        </w:rPr>
        <w:t>14</w:t>
      </w:r>
      <w:r w:rsidRPr="0052548E">
        <w:rPr>
          <w:rFonts w:ascii="Arial" w:hAnsi="Arial" w:cs="Arial"/>
          <w:b/>
          <w:bCs/>
          <w:sz w:val="28"/>
          <w:szCs w:val="24"/>
          <w:vertAlign w:val="superscript"/>
        </w:rPr>
        <w:t>th</w:t>
      </w:r>
      <w:r w:rsidRPr="0052548E">
        <w:rPr>
          <w:rFonts w:ascii="Arial" w:hAnsi="Arial" w:cs="Arial"/>
          <w:b/>
          <w:bCs/>
          <w:sz w:val="28"/>
          <w:szCs w:val="24"/>
        </w:rPr>
        <w:t xml:space="preserve"> </w:t>
      </w:r>
      <w:r>
        <w:rPr>
          <w:rFonts w:ascii="Arial" w:hAnsi="Arial" w:cs="Arial" w:hint="eastAsia"/>
          <w:b/>
          <w:bCs/>
          <w:sz w:val="28"/>
          <w:szCs w:val="24"/>
        </w:rPr>
        <w:t>October</w:t>
      </w:r>
      <w:r w:rsidRPr="0052548E">
        <w:rPr>
          <w:rFonts w:ascii="Arial" w:hAnsi="Arial" w:cs="Arial"/>
          <w:b/>
          <w:bCs/>
          <w:sz w:val="28"/>
          <w:szCs w:val="24"/>
        </w:rPr>
        <w:t xml:space="preserve"> 2016</w:t>
      </w:r>
    </w:p>
    <w:p w:rsidR="001F600D" w:rsidRPr="003E4010" w:rsidRDefault="001F600D" w:rsidP="00634235">
      <w:pPr>
        <w:tabs>
          <w:tab w:val="left" w:pos="1985"/>
        </w:tabs>
        <w:spacing w:after="0"/>
        <w:ind w:left="0" w:firstLine="0"/>
        <w:rPr>
          <w:rFonts w:ascii="Arial" w:eastAsia="맑은 고딕" w:hAnsi="Arial"/>
          <w:b/>
          <w:sz w:val="24"/>
          <w:lang w:eastAsia="ko-KR"/>
        </w:rPr>
      </w:pPr>
    </w:p>
    <w:p w:rsidR="00C238EE" w:rsidRPr="000923CD" w:rsidRDefault="003C5E2A" w:rsidP="00634235">
      <w:pPr>
        <w:tabs>
          <w:tab w:val="left" w:pos="1985"/>
        </w:tabs>
        <w:spacing w:after="0"/>
        <w:ind w:left="0" w:firstLine="0"/>
        <w:rPr>
          <w:rFonts w:ascii="Arial" w:eastAsia="바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9456F1">
        <w:rPr>
          <w:rFonts w:ascii="Arial" w:eastAsia="맑은 고딕" w:hAnsi="Arial" w:hint="eastAsia"/>
          <w:sz w:val="24"/>
          <w:lang w:val="en-US" w:eastAsia="ko-KR"/>
        </w:rPr>
        <w:t>8.1.</w:t>
      </w:r>
      <w:r w:rsidR="003E4010">
        <w:rPr>
          <w:rFonts w:ascii="Arial" w:eastAsia="맑은 고딕" w:hAnsi="Arial" w:hint="eastAsia"/>
          <w:sz w:val="24"/>
          <w:lang w:val="en-US" w:eastAsia="ko-KR"/>
        </w:rPr>
        <w:t>5.2</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0301A5"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3E4010" w:rsidRPr="003E4010">
        <w:rPr>
          <w:rFonts w:ascii="Arial" w:eastAsiaTheme="minorEastAsia" w:hAnsi="Arial"/>
          <w:sz w:val="24"/>
          <w:lang w:eastAsia="ko-KR"/>
        </w:rPr>
        <w:t>Discussion on PRACH Preamble Design for NR</w:t>
      </w:r>
    </w:p>
    <w:p w:rsidR="00152C02" w:rsidRPr="000923CD" w:rsidRDefault="003C5E2A" w:rsidP="008632F8">
      <w:pPr>
        <w:pBdr>
          <w:bottom w:val="single" w:sz="12" w:space="0"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Start w:id="3" w:name="_GoBack"/>
      <w:bookmarkEnd w:id="0"/>
      <w:bookmarkEnd w:id="1"/>
      <w:bookmarkEnd w:id="2"/>
      <w:bookmarkEnd w:id="3"/>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p>
    <w:p w:rsidR="005F2BB3" w:rsidRDefault="005F2BB3" w:rsidP="00DF32AA">
      <w:pPr>
        <w:spacing w:before="120" w:after="120" w:line="240" w:lineRule="auto"/>
        <w:ind w:left="0" w:firstLineChars="250" w:firstLine="550"/>
        <w:rPr>
          <w:rFonts w:eastAsia="맑은 고딕"/>
          <w:sz w:val="22"/>
          <w:lang w:eastAsia="ko-KR"/>
        </w:rPr>
      </w:pPr>
      <w:r w:rsidRPr="00996E76">
        <w:rPr>
          <w:rFonts w:eastAsia="맑은 고딕" w:hint="eastAsia"/>
          <w:sz w:val="22"/>
          <w:lang w:eastAsia="ko-KR"/>
        </w:rPr>
        <w:t xml:space="preserve">In this </w:t>
      </w:r>
      <w:r w:rsidR="00585CA0">
        <w:rPr>
          <w:rFonts w:eastAsia="맑은 고딕" w:hint="eastAsia"/>
          <w:sz w:val="22"/>
          <w:lang w:eastAsia="ko-KR"/>
        </w:rPr>
        <w:t>contribution</w:t>
      </w:r>
      <w:r>
        <w:rPr>
          <w:rFonts w:eastAsia="맑은 고딕" w:hint="eastAsia"/>
          <w:sz w:val="22"/>
          <w:lang w:eastAsia="ko-KR"/>
        </w:rPr>
        <w:t xml:space="preserve">, we discuss </w:t>
      </w:r>
      <w:r w:rsidR="00292493">
        <w:rPr>
          <w:rFonts w:eastAsia="맑은 고딕" w:hint="eastAsia"/>
          <w:sz w:val="22"/>
          <w:lang w:eastAsia="ko-KR"/>
        </w:rPr>
        <w:t>consideration points</w:t>
      </w:r>
      <w:r w:rsidR="00266D74">
        <w:rPr>
          <w:rFonts w:eastAsia="맑은 고딕" w:hint="eastAsia"/>
          <w:sz w:val="22"/>
          <w:lang w:eastAsia="ko-KR"/>
        </w:rPr>
        <w:t xml:space="preserve"> on</w:t>
      </w:r>
      <w:r w:rsidR="00A561B3">
        <w:rPr>
          <w:rFonts w:eastAsia="맑은 고딕" w:hint="eastAsia"/>
          <w:sz w:val="22"/>
          <w:lang w:eastAsia="ko-KR"/>
        </w:rPr>
        <w:t xml:space="preserve"> PRACH</w:t>
      </w:r>
      <w:r w:rsidR="00266D74">
        <w:rPr>
          <w:rFonts w:eastAsia="맑은 고딕" w:hint="eastAsia"/>
          <w:sz w:val="22"/>
          <w:lang w:eastAsia="ko-KR"/>
        </w:rPr>
        <w:t xml:space="preserve"> preamble</w:t>
      </w:r>
      <w:r w:rsidR="00292493">
        <w:rPr>
          <w:rFonts w:eastAsia="맑은 고딕" w:hint="eastAsia"/>
          <w:sz w:val="22"/>
          <w:lang w:eastAsia="ko-KR"/>
        </w:rPr>
        <w:t xml:space="preserve"> design</w:t>
      </w:r>
      <w:r w:rsidR="00A561B3">
        <w:rPr>
          <w:rFonts w:eastAsia="맑은 고딕" w:hint="eastAsia"/>
          <w:sz w:val="22"/>
          <w:lang w:eastAsia="ko-KR"/>
        </w:rPr>
        <w:t xml:space="preserve"> for NR system </w:t>
      </w:r>
      <w:r w:rsidR="00266D74">
        <w:rPr>
          <w:rFonts w:eastAsia="맑은 고딕" w:hint="eastAsia"/>
          <w:sz w:val="22"/>
          <w:lang w:eastAsia="ko-KR"/>
        </w:rPr>
        <w:t xml:space="preserve">considering requirements </w:t>
      </w:r>
      <w:r w:rsidR="00332A94">
        <w:rPr>
          <w:rFonts w:eastAsia="맑은 고딕" w:hint="eastAsia"/>
          <w:sz w:val="22"/>
          <w:lang w:eastAsia="ko-KR"/>
        </w:rPr>
        <w:t>on</w:t>
      </w:r>
      <w:r w:rsidR="00266D74">
        <w:rPr>
          <w:rFonts w:eastAsia="맑은 고딕" w:hint="eastAsia"/>
          <w:sz w:val="22"/>
          <w:lang w:eastAsia="ko-KR"/>
        </w:rPr>
        <w:t xml:space="preserve"> C-plane latency, coverage, and target MCL. </w:t>
      </w:r>
    </w:p>
    <w:p w:rsidR="00585CA0" w:rsidRPr="00494CCC" w:rsidRDefault="00585CA0" w:rsidP="005F2BB3">
      <w:pPr>
        <w:spacing w:before="120" w:after="120" w:line="240" w:lineRule="auto"/>
        <w:ind w:left="0" w:firstLineChars="100" w:firstLine="220"/>
        <w:rPr>
          <w:rFonts w:eastAsia="맑은 고딕"/>
          <w:sz w:val="22"/>
          <w:lang w:eastAsia="ko-KR"/>
        </w:rPr>
      </w:pPr>
    </w:p>
    <w:p w:rsidR="002355AF" w:rsidRDefault="00585CA0" w:rsidP="002355AF">
      <w:pPr>
        <w:pStyle w:val="1"/>
        <w:rPr>
          <w:rFonts w:eastAsia="바탕"/>
          <w:b/>
          <w:lang w:eastAsia="ko-KR"/>
        </w:rPr>
      </w:pPr>
      <w:r>
        <w:rPr>
          <w:rFonts w:eastAsia="바탕" w:hint="eastAsia"/>
          <w:b/>
          <w:lang w:eastAsia="ko-KR"/>
        </w:rPr>
        <w:t>Discussion</w:t>
      </w:r>
    </w:p>
    <w:p w:rsidR="00CF50EA" w:rsidRDefault="00A561B3" w:rsidP="00CF50EA">
      <w:pPr>
        <w:pStyle w:val="1"/>
        <w:numPr>
          <w:ilvl w:val="1"/>
          <w:numId w:val="1"/>
        </w:numPr>
        <w:rPr>
          <w:rFonts w:eastAsia="바탕"/>
          <w:b/>
          <w:lang w:eastAsia="ko-KR"/>
        </w:rPr>
      </w:pPr>
      <w:r>
        <w:rPr>
          <w:rFonts w:eastAsia="바탕" w:hint="eastAsia"/>
          <w:b/>
          <w:lang w:eastAsia="ko-KR"/>
        </w:rPr>
        <w:t>Target requirements</w:t>
      </w:r>
    </w:p>
    <w:p w:rsidR="00910E3F" w:rsidRDefault="00910E3F" w:rsidP="00DF32AA">
      <w:pPr>
        <w:spacing w:after="0" w:line="240" w:lineRule="auto"/>
        <w:ind w:left="0" w:firstLineChars="250" w:firstLine="550"/>
        <w:rPr>
          <w:rFonts w:eastAsia="맑은 고딕"/>
          <w:sz w:val="22"/>
          <w:lang w:eastAsia="ko-KR"/>
        </w:rPr>
      </w:pPr>
      <w:r>
        <w:rPr>
          <w:rFonts w:eastAsia="맑은 고딕" w:hint="eastAsia"/>
          <w:sz w:val="22"/>
          <w:lang w:eastAsia="ko-KR"/>
        </w:rPr>
        <w:t xml:space="preserve">According to </w:t>
      </w:r>
      <w:proofErr w:type="gramStart"/>
      <w:r>
        <w:rPr>
          <w:rFonts w:eastAsia="맑은 고딕" w:hint="eastAsia"/>
          <w:sz w:val="22"/>
          <w:lang w:eastAsia="ko-KR"/>
        </w:rPr>
        <w:t>TR38.913[</w:t>
      </w:r>
      <w:proofErr w:type="gramEnd"/>
      <w:r>
        <w:rPr>
          <w:rFonts w:eastAsia="맑은 고딕" w:hint="eastAsia"/>
          <w:sz w:val="22"/>
          <w:lang w:eastAsia="ko-KR"/>
        </w:rPr>
        <w:t xml:space="preserve">1], scenarios and requirements for NR is </w:t>
      </w:r>
      <w:r>
        <w:rPr>
          <w:rFonts w:eastAsia="맑은 고딕"/>
          <w:sz w:val="22"/>
          <w:lang w:eastAsia="ko-KR"/>
        </w:rPr>
        <w:t>introduced</w:t>
      </w:r>
      <w:r>
        <w:rPr>
          <w:rFonts w:eastAsia="맑은 고딕" w:hint="eastAsia"/>
          <w:sz w:val="22"/>
          <w:lang w:eastAsia="ko-KR"/>
        </w:rPr>
        <w:t xml:space="preserve">. One of the key performance indicators (KPI) is control plane latency. </w:t>
      </w:r>
      <w:r w:rsidRPr="00266D74">
        <w:rPr>
          <w:rFonts w:eastAsia="맑은 고딕"/>
          <w:sz w:val="22"/>
          <w:lang w:eastAsia="ko-KR"/>
        </w:rPr>
        <w:t>Control plane latency refers to the time to move from a battery efficient state (e.g., IDLE) to start of continuous data transfer (e.g., ACTIVE).</w:t>
      </w:r>
      <w:r>
        <w:rPr>
          <w:rFonts w:eastAsia="맑은 고딕" w:hint="eastAsia"/>
          <w:sz w:val="22"/>
          <w:lang w:eastAsia="ko-KR"/>
        </w:rPr>
        <w:t xml:space="preserve"> </w:t>
      </w:r>
      <w:r w:rsidRPr="00266D74">
        <w:rPr>
          <w:rFonts w:eastAsia="맑은 고딕"/>
          <w:sz w:val="22"/>
          <w:lang w:eastAsia="ko-KR"/>
        </w:rPr>
        <w:t>The target for control plane latency should be 10ms.</w:t>
      </w:r>
      <w:r>
        <w:rPr>
          <w:rFonts w:eastAsia="맑은 고딕" w:hint="eastAsia"/>
          <w:sz w:val="22"/>
          <w:lang w:eastAsia="ko-KR"/>
        </w:rPr>
        <w:t xml:space="preserve"> </w:t>
      </w:r>
      <w:r w:rsidR="009F7DF5">
        <w:rPr>
          <w:rFonts w:eastAsia="맑은 고딕" w:hint="eastAsia"/>
          <w:sz w:val="22"/>
          <w:lang w:eastAsia="ko-KR"/>
        </w:rPr>
        <w:t xml:space="preserve">Compared with existing LTE system, the target for control plane latency for NR is considerably reduced (from 100ms to 10ms). In this case, it would be necessary to design </w:t>
      </w:r>
      <w:proofErr w:type="gramStart"/>
      <w:r w:rsidR="009F7DF5">
        <w:rPr>
          <w:rFonts w:eastAsia="맑은 고딕" w:hint="eastAsia"/>
          <w:sz w:val="22"/>
          <w:lang w:eastAsia="ko-KR"/>
        </w:rPr>
        <w:t>PRACH transmission and RACH procedure efficiently in terms of latency.</w:t>
      </w:r>
      <w:proofErr w:type="gramEnd"/>
      <w:r w:rsidR="009F7DF5">
        <w:rPr>
          <w:rFonts w:eastAsia="맑은 고딕" w:hint="eastAsia"/>
          <w:sz w:val="22"/>
          <w:lang w:eastAsia="ko-KR"/>
        </w:rPr>
        <w:t xml:space="preserve"> </w:t>
      </w:r>
      <w:r w:rsidR="00D86C53">
        <w:rPr>
          <w:rFonts w:eastAsia="맑은 고딕" w:hint="eastAsia"/>
          <w:sz w:val="22"/>
          <w:lang w:eastAsia="ko-KR"/>
        </w:rPr>
        <w:t xml:space="preserve">Considering other numerologies or services, it is needed to clarify whether the target for control-plane latency is the same or different across numerologies or services. </w:t>
      </w:r>
    </w:p>
    <w:p w:rsidR="009F7DF5" w:rsidRDefault="009F7DF5" w:rsidP="00DF32AA">
      <w:pPr>
        <w:spacing w:after="0" w:line="240" w:lineRule="auto"/>
        <w:ind w:leftChars="283" w:left="566" w:firstLine="0"/>
        <w:rPr>
          <w:rFonts w:eastAsia="맑은 고딕"/>
          <w:b/>
          <w:i/>
          <w:sz w:val="22"/>
          <w:lang w:eastAsia="ko-KR"/>
        </w:rPr>
      </w:pPr>
      <w:r w:rsidRPr="009F7DF5">
        <w:rPr>
          <w:rFonts w:eastAsia="맑은 고딕" w:hint="eastAsia"/>
          <w:b/>
          <w:i/>
          <w:sz w:val="22"/>
          <w:lang w:eastAsia="ko-KR"/>
        </w:rPr>
        <w:t>Proposal 1</w:t>
      </w:r>
      <w:r w:rsidRPr="00DF32AA">
        <w:rPr>
          <w:rFonts w:eastAsia="맑은 고딕"/>
          <w:b/>
          <w:sz w:val="22"/>
          <w:lang w:eastAsia="ko-KR"/>
        </w:rPr>
        <w:t>:</w:t>
      </w:r>
      <w:r w:rsidRPr="00DF32AA">
        <w:rPr>
          <w:rFonts w:eastAsia="맑은 고딕"/>
          <w:sz w:val="22"/>
          <w:lang w:eastAsia="ko-KR"/>
        </w:rPr>
        <w:t xml:space="preserve"> It is necessary to study how to design PRACH preamble and RACH procedure considering (C-plane) latency requirements.</w:t>
      </w:r>
      <w:r>
        <w:rPr>
          <w:rFonts w:eastAsia="맑은 고딕" w:hint="eastAsia"/>
          <w:b/>
          <w:i/>
          <w:sz w:val="22"/>
          <w:lang w:eastAsia="ko-KR"/>
        </w:rPr>
        <w:t xml:space="preserve"> </w:t>
      </w:r>
    </w:p>
    <w:p w:rsidR="00ED2124" w:rsidRPr="009F7DF5" w:rsidRDefault="00ED2124" w:rsidP="00910E3F">
      <w:pPr>
        <w:spacing w:after="0" w:line="240" w:lineRule="auto"/>
        <w:ind w:left="0" w:firstLine="0"/>
        <w:rPr>
          <w:rFonts w:eastAsia="맑은 고딕"/>
          <w:b/>
          <w:i/>
          <w:sz w:val="22"/>
          <w:lang w:eastAsia="ko-KR"/>
        </w:rPr>
      </w:pPr>
    </w:p>
    <w:p w:rsidR="003E61D6" w:rsidRDefault="00910E3F" w:rsidP="00453203">
      <w:pPr>
        <w:spacing w:after="0" w:line="240" w:lineRule="auto"/>
        <w:ind w:left="0" w:firstLineChars="250" w:firstLine="550"/>
        <w:rPr>
          <w:rFonts w:eastAsia="맑은 고딕"/>
          <w:sz w:val="22"/>
          <w:lang w:eastAsia="ko-KR"/>
        </w:rPr>
      </w:pPr>
      <w:r>
        <w:rPr>
          <w:rFonts w:eastAsia="맑은 고딕" w:hint="eastAsia"/>
          <w:sz w:val="22"/>
          <w:lang w:eastAsia="ko-KR"/>
        </w:rPr>
        <w:t>According to the target MCL, f</w:t>
      </w:r>
      <w:r w:rsidRPr="00910E3F">
        <w:rPr>
          <w:rFonts w:eastAsia="맑은 고딕"/>
          <w:sz w:val="22"/>
          <w:lang w:eastAsia="ko-KR"/>
        </w:rPr>
        <w:t>or a basic MBB service characterized by a downlink data</w:t>
      </w:r>
      <w:r w:rsidR="00ED2124">
        <w:rPr>
          <w:rFonts w:eastAsia="맑은 고딕" w:hint="eastAsia"/>
          <w:sz w:val="22"/>
          <w:lang w:eastAsia="ko-KR"/>
        </w:rPr>
        <w:t xml:space="preserve"> </w:t>
      </w:r>
      <w:r w:rsidRPr="00910E3F">
        <w:rPr>
          <w:rFonts w:eastAsia="맑은 고딕"/>
          <w:sz w:val="22"/>
          <w:lang w:eastAsia="ko-KR"/>
        </w:rPr>
        <w:t>rate of 2Mbps and an uplink data</w:t>
      </w:r>
      <w:r w:rsidR="00ED2124">
        <w:rPr>
          <w:rFonts w:eastAsia="맑은 고딕" w:hint="eastAsia"/>
          <w:sz w:val="22"/>
          <w:lang w:eastAsia="ko-KR"/>
        </w:rPr>
        <w:t xml:space="preserve"> </w:t>
      </w:r>
      <w:r w:rsidRPr="00910E3F">
        <w:rPr>
          <w:rFonts w:eastAsia="맑은 고딕"/>
          <w:sz w:val="22"/>
          <w:lang w:eastAsia="ko-KR"/>
        </w:rPr>
        <w:t>rate of 60kbps for stationary users, the target on maximum coupling loss is 140dB. For mobile users a downlink data</w:t>
      </w:r>
      <w:r w:rsidR="00ED2124">
        <w:rPr>
          <w:rFonts w:eastAsia="맑은 고딕" w:hint="eastAsia"/>
          <w:sz w:val="22"/>
          <w:lang w:eastAsia="ko-KR"/>
        </w:rPr>
        <w:t xml:space="preserve"> </w:t>
      </w:r>
      <w:r w:rsidRPr="00910E3F">
        <w:rPr>
          <w:rFonts w:eastAsia="맑은 고딕"/>
          <w:sz w:val="22"/>
          <w:lang w:eastAsia="ko-KR"/>
        </w:rPr>
        <w:t>rate of 384kbps is acceptable.</w:t>
      </w:r>
      <w:r>
        <w:rPr>
          <w:rFonts w:eastAsia="맑은 고딕" w:hint="eastAsia"/>
          <w:sz w:val="22"/>
          <w:lang w:eastAsia="ko-KR"/>
        </w:rPr>
        <w:t xml:space="preserve"> </w:t>
      </w:r>
      <w:r w:rsidRPr="00910E3F">
        <w:rPr>
          <w:rFonts w:eastAsia="맑은 고딕"/>
          <w:sz w:val="22"/>
          <w:lang w:eastAsia="ko-KR"/>
        </w:rPr>
        <w:t>For a basic MBB service characterized by a downlink data</w:t>
      </w:r>
      <w:r w:rsidR="00ED2124">
        <w:rPr>
          <w:rFonts w:eastAsia="맑은 고딕" w:hint="eastAsia"/>
          <w:sz w:val="22"/>
          <w:lang w:eastAsia="ko-KR"/>
        </w:rPr>
        <w:t xml:space="preserve"> </w:t>
      </w:r>
      <w:r w:rsidRPr="00910E3F">
        <w:rPr>
          <w:rFonts w:eastAsia="맑은 고딕"/>
          <w:sz w:val="22"/>
          <w:lang w:eastAsia="ko-KR"/>
        </w:rPr>
        <w:t>rate of 1Mbps and an uplink data</w:t>
      </w:r>
      <w:r w:rsidR="00ED2124">
        <w:rPr>
          <w:rFonts w:eastAsia="맑은 고딕" w:hint="eastAsia"/>
          <w:sz w:val="22"/>
          <w:lang w:eastAsia="ko-KR"/>
        </w:rPr>
        <w:t xml:space="preserve"> </w:t>
      </w:r>
      <w:r w:rsidRPr="00910E3F">
        <w:rPr>
          <w:rFonts w:eastAsia="맑은 고딕"/>
          <w:sz w:val="22"/>
          <w:lang w:eastAsia="ko-KR"/>
        </w:rPr>
        <w:t>rate of 30kbps for stationary users, the target on maximum coupling loss is 143dB. At this coupling loss relevant downlink and uplink control channels should also perform adequately.</w:t>
      </w:r>
      <w:r>
        <w:rPr>
          <w:rFonts w:eastAsia="맑은 고딕" w:hint="eastAsia"/>
          <w:sz w:val="22"/>
          <w:lang w:eastAsia="ko-KR"/>
        </w:rPr>
        <w:t xml:space="preserve"> </w:t>
      </w:r>
      <w:r w:rsidRPr="00910E3F">
        <w:rPr>
          <w:rFonts w:eastAsia="맑은 고딕"/>
          <w:sz w:val="22"/>
          <w:lang w:eastAsia="ko-KR"/>
        </w:rPr>
        <w:t xml:space="preserve">For </w:t>
      </w:r>
      <w:proofErr w:type="spellStart"/>
      <w:r w:rsidRPr="00910E3F">
        <w:rPr>
          <w:rFonts w:eastAsia="맑은 고딕"/>
          <w:sz w:val="22"/>
          <w:lang w:eastAsia="ko-KR"/>
        </w:rPr>
        <w:t>mMTC</w:t>
      </w:r>
      <w:proofErr w:type="spellEnd"/>
      <w:r w:rsidRPr="00910E3F">
        <w:rPr>
          <w:rFonts w:eastAsia="맑은 고딕"/>
          <w:sz w:val="22"/>
          <w:lang w:eastAsia="ko-KR"/>
        </w:rPr>
        <w:t>, UE battery life in extreme coverage shall be based on the activity of mobile originated data transfer consisting of 200bytes UL per day followed by 20bytes DL from MCL of 164dB</w:t>
      </w:r>
      <w:r>
        <w:rPr>
          <w:rFonts w:eastAsia="맑은 고딕" w:hint="eastAsia"/>
          <w:sz w:val="22"/>
          <w:lang w:eastAsia="ko-KR"/>
        </w:rPr>
        <w:t>.</w:t>
      </w:r>
      <w:r w:rsidR="00AA45FE">
        <w:rPr>
          <w:rFonts w:eastAsia="맑은 고딕" w:hint="eastAsia"/>
          <w:sz w:val="22"/>
          <w:lang w:eastAsia="ko-KR"/>
        </w:rPr>
        <w:t xml:space="preserve"> </w:t>
      </w:r>
      <w:r w:rsidR="003E61D6">
        <w:rPr>
          <w:rFonts w:eastAsia="맑은 고딕" w:hint="eastAsia"/>
          <w:sz w:val="22"/>
          <w:lang w:eastAsia="ko-KR"/>
        </w:rPr>
        <w:t xml:space="preserve">From our perspective, it seems necessary to clarify that the target MCL is common for all the carrier frequencies or it can be different depending on the carrier </w:t>
      </w:r>
      <w:r w:rsidR="003E61D6">
        <w:rPr>
          <w:rFonts w:eastAsia="맑은 고딕"/>
          <w:sz w:val="22"/>
          <w:lang w:eastAsia="ko-KR"/>
        </w:rPr>
        <w:t>frequency</w:t>
      </w:r>
      <w:r w:rsidR="003E61D6">
        <w:rPr>
          <w:rFonts w:eastAsia="맑은 고딕" w:hint="eastAsia"/>
          <w:sz w:val="22"/>
          <w:lang w:eastAsia="ko-KR"/>
        </w:rPr>
        <w:t>. In our companion contribution [</w:t>
      </w:r>
      <w:r w:rsidR="008632F8">
        <w:rPr>
          <w:rFonts w:eastAsia="맑은 고딕" w:hint="eastAsia"/>
          <w:sz w:val="22"/>
          <w:lang w:eastAsia="ko-KR"/>
        </w:rPr>
        <w:t>3</w:t>
      </w:r>
      <w:r w:rsidR="003E61D6">
        <w:rPr>
          <w:rFonts w:eastAsia="맑은 고딕" w:hint="eastAsia"/>
          <w:sz w:val="22"/>
          <w:lang w:eastAsia="ko-KR"/>
        </w:rPr>
        <w:t xml:space="preserve">], it is observed that when the same ISD (inter-side distance) is assumed to be used for various carrier frequencies, the overall coupling loss for higher </w:t>
      </w:r>
      <w:r w:rsidR="003E61D6">
        <w:rPr>
          <w:rFonts w:eastAsia="맑은 고딕"/>
          <w:sz w:val="22"/>
          <w:lang w:eastAsia="ko-KR"/>
        </w:rPr>
        <w:t xml:space="preserve">carrier frequency </w:t>
      </w:r>
      <w:r w:rsidR="000E15B8">
        <w:rPr>
          <w:rFonts w:eastAsia="맑은 고딕" w:hint="eastAsia"/>
          <w:sz w:val="22"/>
          <w:lang w:eastAsia="ko-KR"/>
        </w:rPr>
        <w:t>could</w:t>
      </w:r>
      <w:r w:rsidR="003E61D6">
        <w:rPr>
          <w:rFonts w:eastAsia="맑은 고딕"/>
          <w:sz w:val="22"/>
          <w:lang w:eastAsia="ko-KR"/>
        </w:rPr>
        <w:t xml:space="preserve"> be larger </w:t>
      </w:r>
      <w:r w:rsidR="003E61D6">
        <w:rPr>
          <w:rFonts w:eastAsia="맑은 고딕" w:hint="eastAsia"/>
          <w:sz w:val="22"/>
          <w:lang w:eastAsia="ko-KR"/>
        </w:rPr>
        <w:t xml:space="preserve">than that of lower carrier frequency. In </w:t>
      </w:r>
      <w:r w:rsidR="003E61D6">
        <w:rPr>
          <w:rFonts w:eastAsia="맑은 고딕" w:hint="eastAsia"/>
          <w:sz w:val="22"/>
          <w:lang w:eastAsia="ko-KR"/>
        </w:rPr>
        <w:lastRenderedPageBreak/>
        <w:t>other words, if we consider that the target MCL is the same across different carrier frequencies, the cell coverage or PRACH coverage will be reduced as the carrier frequency increases. In this contribution, for simplicity, we assume that the t</w:t>
      </w:r>
      <w:r w:rsidR="003E61D6" w:rsidRPr="003E61D6">
        <w:rPr>
          <w:rFonts w:eastAsia="맑은 고딕" w:hint="eastAsia"/>
          <w:sz w:val="22"/>
          <w:lang w:eastAsia="ko-KR"/>
        </w:rPr>
        <w:t xml:space="preserve">arget MCL for PRACH transmission </w:t>
      </w:r>
      <w:r w:rsidR="003E61D6">
        <w:rPr>
          <w:rFonts w:eastAsia="맑은 고딕" w:hint="eastAsia"/>
          <w:sz w:val="22"/>
          <w:lang w:eastAsia="ko-KR"/>
        </w:rPr>
        <w:t>is</w:t>
      </w:r>
      <w:r w:rsidR="003E61D6" w:rsidRPr="003E61D6">
        <w:rPr>
          <w:rFonts w:eastAsia="맑은 고딕" w:hint="eastAsia"/>
          <w:sz w:val="22"/>
          <w:lang w:eastAsia="ko-KR"/>
        </w:rPr>
        <w:t xml:space="preserve"> set to 143dB.</w:t>
      </w:r>
      <w:r w:rsidR="003E61D6">
        <w:rPr>
          <w:rFonts w:eastAsia="맑은 고딕" w:hint="eastAsia"/>
          <w:sz w:val="22"/>
          <w:lang w:eastAsia="ko-KR"/>
        </w:rPr>
        <w:t xml:space="preserve"> </w:t>
      </w:r>
    </w:p>
    <w:p w:rsidR="003E61D6" w:rsidRPr="003E61D6" w:rsidRDefault="003E61D6" w:rsidP="00DF32AA">
      <w:pPr>
        <w:spacing w:after="0" w:line="240" w:lineRule="auto"/>
        <w:ind w:leftChars="283" w:left="566" w:firstLine="0"/>
        <w:rPr>
          <w:rFonts w:eastAsia="맑은 고딕"/>
          <w:b/>
          <w:i/>
          <w:sz w:val="22"/>
          <w:lang w:eastAsia="ko-KR"/>
        </w:rPr>
      </w:pPr>
      <w:r w:rsidRPr="003E61D6">
        <w:rPr>
          <w:rFonts w:eastAsia="맑은 고딕" w:hint="eastAsia"/>
          <w:b/>
          <w:i/>
          <w:sz w:val="22"/>
          <w:lang w:eastAsia="ko-KR"/>
        </w:rPr>
        <w:t>Proposal 2</w:t>
      </w:r>
      <w:r w:rsidRPr="00DF32AA">
        <w:rPr>
          <w:rFonts w:eastAsia="맑은 고딕"/>
          <w:sz w:val="22"/>
          <w:lang w:eastAsia="ko-KR"/>
        </w:rPr>
        <w:t>: It is necessary to clarify that the target MCL is common or different across carrier frequencies.</w:t>
      </w:r>
      <w:r>
        <w:rPr>
          <w:rFonts w:eastAsia="맑은 고딕" w:hint="eastAsia"/>
          <w:b/>
          <w:i/>
          <w:sz w:val="22"/>
          <w:lang w:eastAsia="ko-KR"/>
        </w:rPr>
        <w:t xml:space="preserve"> </w:t>
      </w:r>
    </w:p>
    <w:p w:rsidR="00ED2124" w:rsidRDefault="00ED2124" w:rsidP="00DF32AA">
      <w:pPr>
        <w:spacing w:before="0" w:after="0" w:line="240" w:lineRule="auto"/>
        <w:ind w:left="0" w:firstLine="0"/>
        <w:rPr>
          <w:rFonts w:eastAsia="맑은 고딕"/>
          <w:sz w:val="22"/>
          <w:lang w:eastAsia="ko-KR"/>
        </w:rPr>
      </w:pPr>
    </w:p>
    <w:p w:rsidR="00910E3F" w:rsidRPr="00AA45FE" w:rsidRDefault="00AA45FE" w:rsidP="00453203">
      <w:pPr>
        <w:spacing w:before="0" w:after="0" w:line="240" w:lineRule="auto"/>
        <w:ind w:left="0" w:firstLineChars="250" w:firstLine="550"/>
        <w:rPr>
          <w:rFonts w:eastAsia="맑은 고딕"/>
          <w:sz w:val="22"/>
          <w:lang w:eastAsia="ko-KR"/>
        </w:rPr>
      </w:pPr>
      <w:r>
        <w:rPr>
          <w:rFonts w:eastAsia="맑은 고딕" w:hint="eastAsia"/>
          <w:sz w:val="22"/>
          <w:lang w:eastAsia="ko-KR"/>
        </w:rPr>
        <w:t>Regarding evaluation assumptions, the extreme rural case target</w:t>
      </w:r>
      <w:r w:rsidR="00332A94">
        <w:rPr>
          <w:rFonts w:eastAsia="맑은 고딕" w:hint="eastAsia"/>
          <w:sz w:val="22"/>
          <w:lang w:eastAsia="ko-KR"/>
        </w:rPr>
        <w:t>ing</w:t>
      </w:r>
      <w:r>
        <w:rPr>
          <w:rFonts w:eastAsia="맑은 고딕" w:hint="eastAsia"/>
          <w:sz w:val="22"/>
          <w:lang w:eastAsia="ko-KR"/>
        </w:rPr>
        <w:t xml:space="preserve"> 100km cell radius is assumed that the carrier frequency is below 3GHz bands </w:t>
      </w:r>
      <w:r w:rsidR="00ED2124">
        <w:rPr>
          <w:rFonts w:eastAsia="맑은 고딕" w:hint="eastAsia"/>
          <w:sz w:val="22"/>
          <w:lang w:eastAsia="ko-KR"/>
        </w:rPr>
        <w:t>(</w:t>
      </w:r>
      <w:r>
        <w:rPr>
          <w:rFonts w:eastAsia="맑은 고딕" w:hint="eastAsia"/>
          <w:sz w:val="22"/>
          <w:lang w:eastAsia="ko-KR"/>
        </w:rPr>
        <w:t>below 1GHz (</w:t>
      </w:r>
      <w:r w:rsidR="000A4B84">
        <w:rPr>
          <w:rFonts w:eastAsia="맑은 고딕" w:hint="eastAsia"/>
          <w:sz w:val="22"/>
          <w:lang w:eastAsia="ko-KR"/>
        </w:rPr>
        <w:t xml:space="preserve">e.g. </w:t>
      </w:r>
      <w:r>
        <w:rPr>
          <w:rFonts w:eastAsia="맑은 고딕" w:hint="eastAsia"/>
          <w:sz w:val="22"/>
          <w:lang w:eastAsia="ko-KR"/>
        </w:rPr>
        <w:t>700MHz)</w:t>
      </w:r>
      <w:r w:rsidR="000A4B84">
        <w:rPr>
          <w:rFonts w:eastAsia="맑은 고딕" w:hint="eastAsia"/>
          <w:sz w:val="22"/>
          <w:lang w:eastAsia="ko-KR"/>
        </w:rPr>
        <w:t xml:space="preserve"> can be prioritize</w:t>
      </w:r>
      <w:r w:rsidR="00E81A58">
        <w:rPr>
          <w:rFonts w:eastAsia="맑은 고딕" w:hint="eastAsia"/>
          <w:sz w:val="22"/>
          <w:lang w:eastAsia="ko-KR"/>
        </w:rPr>
        <w:t>d</w:t>
      </w:r>
      <w:r w:rsidR="000A4B84">
        <w:rPr>
          <w:rFonts w:eastAsia="맑은 고딕" w:hint="eastAsia"/>
          <w:sz w:val="22"/>
          <w:lang w:eastAsia="ko-KR"/>
        </w:rPr>
        <w:t>)</w:t>
      </w:r>
      <w:r>
        <w:rPr>
          <w:rFonts w:eastAsia="맑은 고딕" w:hint="eastAsia"/>
          <w:sz w:val="22"/>
          <w:lang w:eastAsia="ko-KR"/>
        </w:rPr>
        <w:t xml:space="preserve">. </w:t>
      </w:r>
      <w:r w:rsidR="00332A94">
        <w:rPr>
          <w:rFonts w:eastAsia="맑은 고딕" w:hint="eastAsia"/>
          <w:sz w:val="22"/>
          <w:lang w:eastAsia="ko-KR"/>
        </w:rPr>
        <w:t xml:space="preserve">In other words, it may not need to support 100km cell radius for all the carrier frequency candidates (especially for above 6GHz cases). Meanwhile, relatively small cell radius/coverage </w:t>
      </w:r>
      <w:r w:rsidR="001D44BE">
        <w:rPr>
          <w:rFonts w:eastAsia="맑은 고딕" w:hint="eastAsia"/>
          <w:sz w:val="22"/>
          <w:lang w:eastAsia="ko-KR"/>
        </w:rPr>
        <w:t xml:space="preserve">(e.g. 20m, 200m, or 500m) </w:t>
      </w:r>
      <w:r w:rsidR="00332A94">
        <w:rPr>
          <w:rFonts w:eastAsia="맑은 고딕" w:hint="eastAsia"/>
          <w:sz w:val="22"/>
          <w:lang w:eastAsia="ko-KR"/>
        </w:rPr>
        <w:t>such as indoor hotspot</w:t>
      </w:r>
      <w:r w:rsidR="00391434">
        <w:rPr>
          <w:rFonts w:eastAsia="맑은 고딕" w:hint="eastAsia"/>
          <w:sz w:val="22"/>
          <w:lang w:eastAsia="ko-KR"/>
        </w:rPr>
        <w:t>, or urban m</w:t>
      </w:r>
      <w:r w:rsidR="001D44BE">
        <w:rPr>
          <w:rFonts w:eastAsia="맑은 고딕" w:hint="eastAsia"/>
          <w:sz w:val="22"/>
          <w:lang w:eastAsia="ko-KR"/>
        </w:rPr>
        <w:t>a</w:t>
      </w:r>
      <w:r w:rsidR="00391434">
        <w:rPr>
          <w:rFonts w:eastAsia="맑은 고딕" w:hint="eastAsia"/>
          <w:sz w:val="22"/>
          <w:lang w:eastAsia="ko-KR"/>
        </w:rPr>
        <w:t>cro/micro</w:t>
      </w:r>
      <w:r w:rsidR="000A4B84">
        <w:rPr>
          <w:rFonts w:eastAsia="맑은 고딕" w:hint="eastAsia"/>
          <w:sz w:val="22"/>
          <w:lang w:eastAsia="ko-KR"/>
        </w:rPr>
        <w:t xml:space="preserve"> would support carrier frequency above 6GHz</w:t>
      </w:r>
      <w:r w:rsidR="00391434">
        <w:rPr>
          <w:rFonts w:eastAsia="맑은 고딕" w:hint="eastAsia"/>
          <w:sz w:val="22"/>
          <w:lang w:eastAsia="ko-KR"/>
        </w:rPr>
        <w:t xml:space="preserve">. </w:t>
      </w:r>
    </w:p>
    <w:p w:rsidR="00A561B3" w:rsidRPr="000A4B84" w:rsidRDefault="00A561B3" w:rsidP="0006544E">
      <w:pPr>
        <w:spacing w:before="120" w:after="120" w:line="240" w:lineRule="auto"/>
        <w:ind w:left="0" w:firstLine="0"/>
        <w:rPr>
          <w:rFonts w:eastAsia="맑은 고딕"/>
          <w:sz w:val="22"/>
          <w:lang w:eastAsia="ko-KR"/>
        </w:rPr>
      </w:pPr>
    </w:p>
    <w:p w:rsidR="00AA5DDB" w:rsidRDefault="00A561B3" w:rsidP="00AA5DDB">
      <w:pPr>
        <w:pStyle w:val="1"/>
        <w:numPr>
          <w:ilvl w:val="1"/>
          <w:numId w:val="1"/>
        </w:numPr>
        <w:rPr>
          <w:rFonts w:eastAsia="바탕"/>
          <w:b/>
          <w:lang w:eastAsia="ko-KR"/>
        </w:rPr>
      </w:pPr>
      <w:r>
        <w:rPr>
          <w:rFonts w:eastAsia="바탕" w:hint="eastAsia"/>
          <w:b/>
          <w:lang w:eastAsia="ko-KR"/>
        </w:rPr>
        <w:t>Considerations for PRACH</w:t>
      </w:r>
      <w:r w:rsidR="00BD0D0B">
        <w:rPr>
          <w:rFonts w:eastAsia="바탕" w:hint="eastAsia"/>
          <w:b/>
          <w:lang w:eastAsia="ko-KR"/>
        </w:rPr>
        <w:t xml:space="preserve"> preamble</w:t>
      </w:r>
      <w:r>
        <w:rPr>
          <w:rFonts w:eastAsia="바탕" w:hint="eastAsia"/>
          <w:b/>
          <w:lang w:eastAsia="ko-KR"/>
        </w:rPr>
        <w:t xml:space="preserve"> design</w:t>
      </w:r>
    </w:p>
    <w:p w:rsidR="00B94CC2" w:rsidRDefault="007F27DE" w:rsidP="00DF32AA">
      <w:pPr>
        <w:spacing w:before="120" w:after="0" w:line="240" w:lineRule="auto"/>
        <w:ind w:left="0" w:firstLineChars="250" w:firstLine="550"/>
        <w:rPr>
          <w:rFonts w:eastAsia="맑은 고딕"/>
          <w:sz w:val="22"/>
          <w:lang w:eastAsia="ko-KR"/>
        </w:rPr>
      </w:pPr>
      <w:r>
        <w:rPr>
          <w:rFonts w:eastAsia="맑은 고딕" w:hint="eastAsia"/>
          <w:sz w:val="22"/>
          <w:lang w:eastAsia="ko-KR"/>
        </w:rPr>
        <w:t xml:space="preserve">In this contribution, </w:t>
      </w:r>
      <w:r w:rsidR="00085D46">
        <w:rPr>
          <w:rFonts w:eastAsia="맑은 고딕" w:hint="eastAsia"/>
          <w:sz w:val="22"/>
          <w:lang w:eastAsia="ko-KR"/>
        </w:rPr>
        <w:t xml:space="preserve">we provide MCL analysis for PRACH </w:t>
      </w:r>
      <w:r w:rsidR="008F33F8">
        <w:rPr>
          <w:rFonts w:eastAsia="맑은 고딕" w:hint="eastAsia"/>
          <w:sz w:val="22"/>
          <w:lang w:eastAsia="ko-KR"/>
        </w:rPr>
        <w:t>preamble design</w:t>
      </w:r>
      <w:r w:rsidR="00085D46">
        <w:rPr>
          <w:rFonts w:eastAsia="맑은 고딕" w:hint="eastAsia"/>
          <w:sz w:val="22"/>
          <w:lang w:eastAsia="ko-KR"/>
        </w:rPr>
        <w:t xml:space="preserve">. </w:t>
      </w:r>
      <w:r w:rsidR="00010094">
        <w:rPr>
          <w:rFonts w:eastAsia="맑은 고딕" w:hint="eastAsia"/>
          <w:sz w:val="22"/>
          <w:lang w:eastAsia="ko-KR"/>
        </w:rPr>
        <w:t xml:space="preserve">In this stage, for simplicity, it is assumed that the required preamble sequence energy to thermal noise ratio </w:t>
      </w:r>
      <w:proofErr w:type="spellStart"/>
      <w:r w:rsidR="00010094">
        <w:rPr>
          <w:rFonts w:eastAsia="맑은 고딕" w:hint="eastAsia"/>
          <w:sz w:val="22"/>
          <w:lang w:eastAsia="ko-KR"/>
        </w:rPr>
        <w:t>Ep</w:t>
      </w:r>
      <w:proofErr w:type="spellEnd"/>
      <w:r w:rsidR="00010094">
        <w:rPr>
          <w:rFonts w:eastAsia="맑은 고딕" w:hint="eastAsia"/>
          <w:sz w:val="22"/>
          <w:lang w:eastAsia="ko-KR"/>
        </w:rPr>
        <w:t xml:space="preserve">/No is 18dB to meet missed detection and false alarm probabilities [2]. The detailed value of </w:t>
      </w:r>
      <w:proofErr w:type="spellStart"/>
      <w:r w:rsidR="00010094">
        <w:rPr>
          <w:rFonts w:eastAsia="맑은 고딕" w:hint="eastAsia"/>
          <w:sz w:val="22"/>
          <w:lang w:eastAsia="ko-KR"/>
        </w:rPr>
        <w:t>Ep</w:t>
      </w:r>
      <w:proofErr w:type="spellEnd"/>
      <w:r w:rsidR="00010094">
        <w:rPr>
          <w:rFonts w:eastAsia="맑은 고딕" w:hint="eastAsia"/>
          <w:sz w:val="22"/>
          <w:lang w:eastAsia="ko-KR"/>
        </w:rPr>
        <w:t xml:space="preserve">/No can be updated later considering the link-level simulation results. The remaining assumptions for MCL computation </w:t>
      </w:r>
      <w:r w:rsidR="005722F6">
        <w:rPr>
          <w:rFonts w:eastAsia="맑은 고딕" w:hint="eastAsia"/>
          <w:sz w:val="22"/>
          <w:lang w:eastAsia="ko-KR"/>
        </w:rPr>
        <w:t>are</w:t>
      </w:r>
      <w:r w:rsidR="00010094">
        <w:rPr>
          <w:rFonts w:eastAsia="맑은 고딕" w:hint="eastAsia"/>
          <w:sz w:val="22"/>
          <w:lang w:eastAsia="ko-KR"/>
        </w:rPr>
        <w:t xml:space="preserve"> shown in Appendix A. </w:t>
      </w:r>
      <w:r w:rsidR="005722F6">
        <w:rPr>
          <w:rFonts w:eastAsia="맑은 고딕" w:hint="eastAsia"/>
          <w:sz w:val="22"/>
          <w:lang w:eastAsia="ko-KR"/>
        </w:rPr>
        <w:t xml:space="preserve">Figure 1 shows the MCL value depending on the sequence duration of PRACH preamble. According to the MCL analysis, </w:t>
      </w:r>
      <w:r w:rsidR="000E15B8">
        <w:rPr>
          <w:rFonts w:eastAsia="맑은 고딕" w:hint="eastAsia"/>
          <w:sz w:val="22"/>
          <w:lang w:eastAsia="ko-KR"/>
        </w:rPr>
        <w:t>the sequence duration for PRACH transmission needs to be at least 0.8ms to meet the MCL of 143dB</w:t>
      </w:r>
      <w:r w:rsidR="007E7D31">
        <w:rPr>
          <w:rFonts w:eastAsia="맑은 고딕" w:hint="eastAsia"/>
          <w:sz w:val="22"/>
          <w:lang w:eastAsia="ko-KR"/>
        </w:rPr>
        <w:t xml:space="preserve">. </w:t>
      </w:r>
    </w:p>
    <w:p w:rsidR="00B94CC2" w:rsidRPr="00AC6E17" w:rsidRDefault="00516934" w:rsidP="00DF32AA">
      <w:pPr>
        <w:spacing w:before="0" w:after="0" w:line="240" w:lineRule="auto"/>
        <w:ind w:left="0" w:firstLine="0"/>
        <w:jc w:val="center"/>
        <w:rPr>
          <w:rFonts w:eastAsia="맑은 고딕"/>
          <w:sz w:val="22"/>
          <w:lang w:val="en-US" w:eastAsia="ko-KR"/>
        </w:rPr>
      </w:pPr>
      <w:r>
        <w:rPr>
          <w:rFonts w:eastAsia="맑은 고딕"/>
          <w:noProof/>
          <w:sz w:val="22"/>
          <w:lang w:val="en-US" w:eastAsia="ko-KR"/>
        </w:rPr>
        <w:drawing>
          <wp:inline distT="0" distB="0" distL="0" distR="0" wp14:anchorId="68A6E027" wp14:editId="64F2178D">
            <wp:extent cx="4216012" cy="2596617"/>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b="1221"/>
                    <a:stretch/>
                  </pic:blipFill>
                  <pic:spPr bwMode="auto">
                    <a:xfrm>
                      <a:off x="0" y="0"/>
                      <a:ext cx="4216187" cy="2596725"/>
                    </a:xfrm>
                    <a:prstGeom prst="rect">
                      <a:avLst/>
                    </a:prstGeom>
                    <a:noFill/>
                    <a:ln>
                      <a:noFill/>
                    </a:ln>
                    <a:extLst>
                      <a:ext uri="{53640926-AAD7-44D8-BBD7-CCE9431645EC}">
                        <a14:shadowObscured xmlns:a14="http://schemas.microsoft.com/office/drawing/2010/main"/>
                      </a:ext>
                    </a:extLst>
                  </pic:spPr>
                </pic:pic>
              </a:graphicData>
            </a:graphic>
          </wp:inline>
        </w:drawing>
      </w:r>
    </w:p>
    <w:p w:rsidR="00B94CC2" w:rsidRPr="00292493" w:rsidRDefault="00B94CC2" w:rsidP="00B94CC2">
      <w:pPr>
        <w:spacing w:before="0" w:after="120" w:line="240" w:lineRule="auto"/>
        <w:ind w:left="0" w:firstLine="0"/>
        <w:jc w:val="center"/>
        <w:rPr>
          <w:rFonts w:eastAsia="맑은 고딕"/>
          <w:b/>
          <w:sz w:val="22"/>
          <w:lang w:eastAsia="ko-KR"/>
        </w:rPr>
      </w:pPr>
      <w:proofErr w:type="gramStart"/>
      <w:r w:rsidRPr="00292493">
        <w:rPr>
          <w:rFonts w:eastAsia="맑은 고딕" w:hint="eastAsia"/>
          <w:b/>
          <w:sz w:val="22"/>
          <w:lang w:eastAsia="ko-KR"/>
        </w:rPr>
        <w:t>Figure 1</w:t>
      </w:r>
      <w:r>
        <w:rPr>
          <w:rFonts w:eastAsia="맑은 고딕" w:hint="eastAsia"/>
          <w:b/>
          <w:sz w:val="22"/>
          <w:lang w:eastAsia="ko-KR"/>
        </w:rPr>
        <w:t>.</w:t>
      </w:r>
      <w:proofErr w:type="gramEnd"/>
      <w:r w:rsidRPr="00292493">
        <w:rPr>
          <w:rFonts w:eastAsia="맑은 고딕" w:hint="eastAsia"/>
          <w:b/>
          <w:sz w:val="22"/>
          <w:lang w:eastAsia="ko-KR"/>
        </w:rPr>
        <w:t xml:space="preserve"> MCL versus sequence duration of PRACH preamble </w:t>
      </w:r>
    </w:p>
    <w:p w:rsidR="00B94CC2" w:rsidRDefault="00356CB6" w:rsidP="00DF32AA">
      <w:pPr>
        <w:spacing w:before="120" w:after="120" w:line="240" w:lineRule="auto"/>
        <w:ind w:left="0" w:firstLineChars="250" w:firstLine="550"/>
        <w:rPr>
          <w:rFonts w:eastAsia="맑은 고딕"/>
          <w:sz w:val="22"/>
          <w:highlight w:val="yellow"/>
          <w:lang w:eastAsia="ko-KR"/>
        </w:rPr>
      </w:pPr>
      <w:r w:rsidRPr="00DF32AA">
        <w:rPr>
          <w:rFonts w:eastAsia="맑은 고딕" w:hint="eastAsia"/>
          <w:sz w:val="22"/>
          <w:lang w:eastAsia="ko-KR"/>
        </w:rPr>
        <w:t>C</w:t>
      </w:r>
      <w:r w:rsidR="00632EDB" w:rsidRPr="00DF32AA">
        <w:rPr>
          <w:rFonts w:eastAsia="맑은 고딕"/>
          <w:sz w:val="22"/>
          <w:lang w:eastAsia="ko-KR"/>
        </w:rPr>
        <w:t>oupling loss</w:t>
      </w:r>
      <w:r w:rsidR="000E15B8" w:rsidRPr="00DF32AA">
        <w:rPr>
          <w:rFonts w:eastAsia="맑은 고딕"/>
          <w:sz w:val="22"/>
          <w:lang w:eastAsia="ko-KR"/>
        </w:rPr>
        <w:t xml:space="preserve"> for higher carrier frequency (e.g. above 6GHz) </w:t>
      </w:r>
      <w:r w:rsidR="00B852B8" w:rsidRPr="00DF32AA">
        <w:rPr>
          <w:rFonts w:eastAsia="맑은 고딕"/>
          <w:sz w:val="22"/>
          <w:lang w:eastAsia="ko-KR"/>
        </w:rPr>
        <w:t xml:space="preserve">would not be closed to the target MCL since the </w:t>
      </w:r>
      <w:proofErr w:type="spellStart"/>
      <w:r w:rsidR="00B852B8" w:rsidRPr="00DF32AA">
        <w:rPr>
          <w:rFonts w:eastAsia="맑은 고딕"/>
          <w:sz w:val="22"/>
          <w:lang w:eastAsia="ko-KR"/>
        </w:rPr>
        <w:t>pathloss</w:t>
      </w:r>
      <w:proofErr w:type="spellEnd"/>
      <w:r w:rsidR="00B852B8" w:rsidRPr="00DF32AA">
        <w:rPr>
          <w:rFonts w:eastAsia="맑은 고딕"/>
          <w:sz w:val="22"/>
          <w:lang w:eastAsia="ko-KR"/>
        </w:rPr>
        <w:t xml:space="preserve"> is not fully compensated</w:t>
      </w:r>
      <w:r w:rsidR="000E15B8" w:rsidRPr="00DF32AA">
        <w:rPr>
          <w:rFonts w:eastAsia="맑은 고딕"/>
          <w:sz w:val="22"/>
          <w:lang w:eastAsia="ko-KR"/>
        </w:rPr>
        <w:t xml:space="preserve">, </w:t>
      </w:r>
      <w:r w:rsidR="00B94CC2" w:rsidRPr="00DF32AA">
        <w:rPr>
          <w:rFonts w:eastAsia="맑은 고딕" w:hint="eastAsia"/>
          <w:sz w:val="22"/>
          <w:lang w:eastAsia="ko-KR"/>
        </w:rPr>
        <w:t>in this case,</w:t>
      </w:r>
      <w:r w:rsidR="00B94CC2" w:rsidRPr="00DF32AA">
        <w:rPr>
          <w:rFonts w:eastAsia="맑은 고딕"/>
          <w:sz w:val="22"/>
          <w:lang w:eastAsia="ko-KR"/>
        </w:rPr>
        <w:t xml:space="preserve"> </w:t>
      </w:r>
      <w:r w:rsidR="00B94CC2" w:rsidRPr="00DF32AA">
        <w:rPr>
          <w:rFonts w:eastAsia="맑은 고딕" w:hint="eastAsia"/>
          <w:sz w:val="22"/>
          <w:lang w:eastAsia="ko-KR"/>
        </w:rPr>
        <w:t>it can be considered to use (</w:t>
      </w:r>
      <w:proofErr w:type="spellStart"/>
      <w:r w:rsidR="00B94CC2" w:rsidRPr="00DF32AA">
        <w:rPr>
          <w:rFonts w:eastAsia="맑은 고딕" w:hint="eastAsia"/>
          <w:sz w:val="22"/>
          <w:lang w:eastAsia="ko-KR"/>
        </w:rPr>
        <w:t>analog</w:t>
      </w:r>
      <w:proofErr w:type="spellEnd"/>
      <w:r w:rsidR="00B94CC2" w:rsidRPr="00DF32AA">
        <w:rPr>
          <w:rFonts w:eastAsia="맑은 고딕" w:hint="eastAsia"/>
          <w:sz w:val="22"/>
          <w:lang w:eastAsia="ko-KR"/>
        </w:rPr>
        <w:t>) beam-forming to enhance the coupling loss to achieve</w:t>
      </w:r>
      <w:r w:rsidR="00B94CC2">
        <w:rPr>
          <w:rFonts w:eastAsia="맑은 고딕" w:hint="eastAsia"/>
          <w:sz w:val="22"/>
          <w:lang w:eastAsia="ko-KR"/>
        </w:rPr>
        <w:t xml:space="preserve"> </w:t>
      </w:r>
      <w:r w:rsidR="00B94CC2">
        <w:rPr>
          <w:rFonts w:eastAsia="맑은 고딕" w:hint="eastAsia"/>
          <w:sz w:val="22"/>
          <w:lang w:val="en-US" w:eastAsia="ko-KR"/>
        </w:rPr>
        <w:t xml:space="preserve">the target MCL (e.g. 143dB). However, in this case, it is necessary to consider time duration for beam sweeping procedure to find </w:t>
      </w:r>
      <w:r w:rsidR="00B94CC2">
        <w:rPr>
          <w:rFonts w:eastAsia="맑은 고딕"/>
          <w:sz w:val="22"/>
          <w:lang w:val="en-US" w:eastAsia="ko-KR"/>
        </w:rPr>
        <w:t>adequate</w:t>
      </w:r>
      <w:r w:rsidR="00B94CC2">
        <w:rPr>
          <w:rFonts w:eastAsia="맑은 고딕" w:hint="eastAsia"/>
          <w:sz w:val="22"/>
          <w:lang w:val="en-US" w:eastAsia="ko-KR"/>
        </w:rPr>
        <w:t xml:space="preserve"> beam </w:t>
      </w:r>
      <w:r w:rsidR="00B94CC2">
        <w:rPr>
          <w:rFonts w:eastAsia="맑은 고딕"/>
          <w:sz w:val="22"/>
          <w:lang w:val="en-US" w:eastAsia="ko-KR"/>
        </w:rPr>
        <w:t>direction</w:t>
      </w:r>
      <w:r w:rsidR="00B94CC2">
        <w:rPr>
          <w:rFonts w:eastAsia="맑은 고딕" w:hint="eastAsia"/>
          <w:sz w:val="22"/>
          <w:lang w:val="en-US" w:eastAsia="ko-KR"/>
        </w:rPr>
        <w:t xml:space="preserve"> between </w:t>
      </w:r>
      <w:proofErr w:type="spellStart"/>
      <w:r w:rsidR="00B94CC2">
        <w:rPr>
          <w:rFonts w:eastAsia="맑은 고딕" w:hint="eastAsia"/>
          <w:sz w:val="22"/>
          <w:lang w:val="en-US" w:eastAsia="ko-KR"/>
        </w:rPr>
        <w:t>eNB</w:t>
      </w:r>
      <w:proofErr w:type="spellEnd"/>
      <w:r w:rsidR="00B94CC2">
        <w:rPr>
          <w:rFonts w:eastAsia="맑은 고딕" w:hint="eastAsia"/>
          <w:sz w:val="22"/>
          <w:lang w:val="en-US" w:eastAsia="ko-KR"/>
        </w:rPr>
        <w:t xml:space="preserve"> and UE. </w:t>
      </w:r>
      <w:r w:rsidR="00B94CC2">
        <w:rPr>
          <w:rFonts w:eastAsia="맑은 고딕" w:hint="eastAsia"/>
          <w:sz w:val="22"/>
          <w:lang w:val="en-US" w:eastAsia="ko-KR"/>
        </w:rPr>
        <w:lastRenderedPageBreak/>
        <w:t>Considering the sequence duration and the number of beam direction to be supported for beam sweeping</w:t>
      </w:r>
      <w:r w:rsidR="001B2725">
        <w:rPr>
          <w:rFonts w:eastAsia="맑은 고딕" w:hint="eastAsia"/>
          <w:sz w:val="22"/>
          <w:lang w:val="en-US" w:eastAsia="ko-KR"/>
        </w:rPr>
        <w:t xml:space="preserve"> procedure</w:t>
      </w:r>
      <w:r w:rsidR="00B94CC2">
        <w:rPr>
          <w:rFonts w:eastAsia="맑은 고딕" w:hint="eastAsia"/>
          <w:sz w:val="22"/>
          <w:lang w:val="en-US" w:eastAsia="ko-KR"/>
        </w:rPr>
        <w:t xml:space="preserve">, the </w:t>
      </w:r>
      <w:r w:rsidR="001B2725">
        <w:rPr>
          <w:rFonts w:eastAsia="맑은 고딕" w:hint="eastAsia"/>
          <w:sz w:val="22"/>
          <w:lang w:val="en-US" w:eastAsia="ko-KR"/>
        </w:rPr>
        <w:t xml:space="preserve">overall time </w:t>
      </w:r>
      <w:r w:rsidR="001B2725">
        <w:rPr>
          <w:rFonts w:eastAsia="맑은 고딕"/>
          <w:sz w:val="22"/>
          <w:lang w:val="en-US" w:eastAsia="ko-KR"/>
        </w:rPr>
        <w:t>duration</w:t>
      </w:r>
      <w:r w:rsidR="001B2725">
        <w:rPr>
          <w:rFonts w:eastAsia="맑은 고딕" w:hint="eastAsia"/>
          <w:sz w:val="22"/>
          <w:lang w:val="en-US" w:eastAsia="ko-KR"/>
        </w:rPr>
        <w:t xml:space="preserve"> for PRACH preamble transmission </w:t>
      </w:r>
      <w:r w:rsidR="00B94CC2">
        <w:rPr>
          <w:rFonts w:eastAsia="맑은 고딕" w:hint="eastAsia"/>
          <w:sz w:val="22"/>
          <w:lang w:val="en-US" w:eastAsia="ko-KR"/>
        </w:rPr>
        <w:t xml:space="preserve">could be considerably large especially when the data symbol size is small due to the large subcarrier spacing for higher carrier frequency. In order to mitigate </w:t>
      </w:r>
      <w:r w:rsidR="001B2725">
        <w:rPr>
          <w:rFonts w:eastAsia="맑은 고딕" w:hint="eastAsia"/>
          <w:sz w:val="22"/>
          <w:lang w:val="en-US" w:eastAsia="ko-KR"/>
        </w:rPr>
        <w:t xml:space="preserve">this PRACH overhead problem, it can be considered to reduce sequence duration for PRACH preamble. However, according to the MCL analysis, the MCL value would be reduced. For </w:t>
      </w:r>
      <w:r w:rsidR="001B2725">
        <w:rPr>
          <w:rFonts w:eastAsia="맑은 고딕"/>
          <w:sz w:val="22"/>
          <w:lang w:val="en-US" w:eastAsia="ko-KR"/>
        </w:rPr>
        <w:t>instance</w:t>
      </w:r>
      <w:r w:rsidR="001B2725">
        <w:rPr>
          <w:rFonts w:eastAsia="맑은 고딕" w:hint="eastAsia"/>
          <w:sz w:val="22"/>
          <w:lang w:val="en-US" w:eastAsia="ko-KR"/>
        </w:rPr>
        <w:t xml:space="preserve">, if the sequence duration is reduced to 0.2ms, then the MCL value is changed into 137dB. In other words, the PRACH coverage can be </w:t>
      </w:r>
      <w:r w:rsidR="001B2725">
        <w:rPr>
          <w:rFonts w:eastAsia="맑은 고딕"/>
          <w:sz w:val="22"/>
          <w:lang w:val="en-US" w:eastAsia="ko-KR"/>
        </w:rPr>
        <w:t>reduced</w:t>
      </w:r>
      <w:r w:rsidR="001B2725">
        <w:rPr>
          <w:rFonts w:eastAsia="맑은 고딕" w:hint="eastAsia"/>
          <w:sz w:val="22"/>
          <w:lang w:val="en-US" w:eastAsia="ko-KR"/>
        </w:rPr>
        <w:t xml:space="preserve">. </w:t>
      </w:r>
    </w:p>
    <w:p w:rsidR="00A561B3" w:rsidRDefault="00A561B3" w:rsidP="00DF32AA">
      <w:pPr>
        <w:spacing w:before="120" w:after="120" w:line="240" w:lineRule="auto"/>
        <w:ind w:left="0" w:firstLineChars="250" w:firstLine="550"/>
        <w:rPr>
          <w:rFonts w:eastAsia="맑은 고딕"/>
          <w:b/>
          <w:sz w:val="22"/>
          <w:lang w:eastAsia="ko-KR"/>
        </w:rPr>
      </w:pPr>
    </w:p>
    <w:p w:rsidR="00494CCC" w:rsidRDefault="00BD0D0B" w:rsidP="00A561B3">
      <w:pPr>
        <w:pStyle w:val="1"/>
        <w:numPr>
          <w:ilvl w:val="2"/>
          <w:numId w:val="1"/>
        </w:numPr>
        <w:rPr>
          <w:rFonts w:eastAsia="바탕"/>
          <w:b/>
          <w:lang w:eastAsia="ko-KR"/>
        </w:rPr>
      </w:pPr>
      <w:r>
        <w:rPr>
          <w:rFonts w:eastAsia="바탕" w:hint="eastAsia"/>
          <w:b/>
          <w:lang w:eastAsia="ko-KR"/>
        </w:rPr>
        <w:t xml:space="preserve">Shortened PRACH preamble design </w:t>
      </w:r>
    </w:p>
    <w:p w:rsidR="00DC2247" w:rsidRDefault="001B5F8B" w:rsidP="00DF32AA">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To meet the requirements on C-plane latency, it would be necessary to reduce overall time duration for RACH procedure including PRACH preamble </w:t>
      </w:r>
      <w:r>
        <w:rPr>
          <w:rFonts w:eastAsia="맑은 고딕"/>
          <w:sz w:val="22"/>
          <w:lang w:eastAsia="ko-KR"/>
        </w:rPr>
        <w:t>transmission</w:t>
      </w:r>
      <w:r>
        <w:rPr>
          <w:rFonts w:eastAsia="맑은 고딕" w:hint="eastAsia"/>
          <w:sz w:val="22"/>
          <w:lang w:eastAsia="ko-KR"/>
        </w:rPr>
        <w:t xml:space="preserve"> </w:t>
      </w:r>
      <w:r w:rsidR="00435CE9">
        <w:rPr>
          <w:rFonts w:eastAsia="맑은 고딕" w:hint="eastAsia"/>
          <w:sz w:val="22"/>
          <w:lang w:eastAsia="ko-KR"/>
        </w:rPr>
        <w:t xml:space="preserve">and the subsequent transmissions (e.g. RAR, Msg3, Msg4). First of all, it can be considered to </w:t>
      </w:r>
      <w:r w:rsidR="00C37C40">
        <w:rPr>
          <w:rFonts w:eastAsia="맑은 고딕" w:hint="eastAsia"/>
          <w:sz w:val="22"/>
          <w:lang w:eastAsia="ko-KR"/>
        </w:rPr>
        <w:t>design</w:t>
      </w:r>
      <w:r w:rsidR="00435CE9">
        <w:rPr>
          <w:rFonts w:eastAsia="맑은 고딕" w:hint="eastAsia"/>
          <w:sz w:val="22"/>
          <w:lang w:eastAsia="ko-KR"/>
        </w:rPr>
        <w:t xml:space="preserve"> PRACH preamble </w:t>
      </w:r>
      <w:r w:rsidR="00C37C40">
        <w:rPr>
          <w:rFonts w:eastAsia="맑은 고딕" w:hint="eastAsia"/>
          <w:sz w:val="22"/>
          <w:lang w:eastAsia="ko-KR"/>
        </w:rPr>
        <w:t xml:space="preserve">to </w:t>
      </w:r>
      <w:r w:rsidR="00C37C40">
        <w:rPr>
          <w:rFonts w:eastAsia="맑은 고딕"/>
          <w:sz w:val="22"/>
          <w:lang w:eastAsia="ko-KR"/>
        </w:rPr>
        <w:t>have</w:t>
      </w:r>
      <w:r w:rsidR="00C37C40">
        <w:rPr>
          <w:rFonts w:eastAsia="맑은 고딕" w:hint="eastAsia"/>
          <w:sz w:val="22"/>
          <w:lang w:eastAsia="ko-KR"/>
        </w:rPr>
        <w:t xml:space="preserve"> </w:t>
      </w:r>
      <w:r w:rsidR="00435CE9">
        <w:rPr>
          <w:rFonts w:eastAsia="맑은 고딕" w:hint="eastAsia"/>
          <w:sz w:val="22"/>
          <w:lang w:eastAsia="ko-KR"/>
        </w:rPr>
        <w:t xml:space="preserve">short sequence duration. </w:t>
      </w:r>
      <w:r w:rsidR="00516934">
        <w:rPr>
          <w:rFonts w:eastAsia="맑은 고딕" w:hint="eastAsia"/>
          <w:sz w:val="22"/>
          <w:lang w:eastAsia="ko-KR"/>
        </w:rPr>
        <w:t xml:space="preserve">Since the MCL with reduced short sequence duration will be smaller than target MCL (e.g. 143 dB), it is necessary to investigate how to enhance MCL coverage for PRACH preamble with shortened sequence duration. </w:t>
      </w:r>
      <w:r w:rsidR="00DC2247">
        <w:rPr>
          <w:rFonts w:eastAsia="맑은 고딕" w:hint="eastAsia"/>
          <w:sz w:val="22"/>
          <w:lang w:eastAsia="ko-KR"/>
        </w:rPr>
        <w:t xml:space="preserve">Considering digital processing enhancement such as diversity gain or Rx combining gain, </w:t>
      </w:r>
      <w:proofErr w:type="spellStart"/>
      <w:r w:rsidR="00DC2247">
        <w:rPr>
          <w:rFonts w:eastAsia="맑은 고딕" w:hint="eastAsia"/>
          <w:sz w:val="22"/>
          <w:lang w:eastAsia="ko-KR"/>
        </w:rPr>
        <w:t>Ep</w:t>
      </w:r>
      <w:proofErr w:type="spellEnd"/>
      <w:r w:rsidR="00DC2247">
        <w:rPr>
          <w:rFonts w:eastAsia="맑은 고딕" w:hint="eastAsia"/>
          <w:sz w:val="22"/>
          <w:lang w:eastAsia="ko-KR"/>
        </w:rPr>
        <w:t xml:space="preserve">/No can be further improved. For instance, if digital processing chain can be improved by 6dB, the </w:t>
      </w:r>
      <w:r w:rsidR="00DC2247">
        <w:rPr>
          <w:rFonts w:eastAsia="맑은 고딕"/>
          <w:sz w:val="22"/>
          <w:lang w:eastAsia="ko-KR"/>
        </w:rPr>
        <w:t>required</w:t>
      </w:r>
      <w:r w:rsidR="00DC2247">
        <w:rPr>
          <w:rFonts w:eastAsia="맑은 고딕" w:hint="eastAsia"/>
          <w:sz w:val="22"/>
          <w:lang w:eastAsia="ko-KR"/>
        </w:rPr>
        <w:t xml:space="preserve"> sequence duration for PRACH preamble to meet the target MCL is changed into 0.2ms as shown in Figure 1. It may need to increase </w:t>
      </w:r>
      <w:proofErr w:type="spellStart"/>
      <w:r w:rsidR="00DC2247">
        <w:rPr>
          <w:rFonts w:eastAsia="맑은 고딕" w:hint="eastAsia"/>
          <w:sz w:val="22"/>
          <w:lang w:eastAsia="ko-KR"/>
        </w:rPr>
        <w:t>eNB</w:t>
      </w:r>
      <w:proofErr w:type="spellEnd"/>
      <w:r w:rsidR="00DC2247">
        <w:rPr>
          <w:rFonts w:eastAsia="맑은 고딕" w:hint="eastAsia"/>
          <w:sz w:val="22"/>
          <w:lang w:eastAsia="ko-KR"/>
        </w:rPr>
        <w:t xml:space="preserve"> complexity and the detailed enhancement level can be further discussed. </w:t>
      </w:r>
    </w:p>
    <w:p w:rsidR="00DC2247" w:rsidRDefault="00DC2247" w:rsidP="00DF32AA">
      <w:pPr>
        <w:spacing w:before="120" w:after="120" w:line="240" w:lineRule="auto"/>
        <w:ind w:left="0" w:firstLineChars="250" w:firstLine="550"/>
        <w:rPr>
          <w:rFonts w:eastAsia="맑은 고딕"/>
          <w:sz w:val="22"/>
          <w:lang w:eastAsia="ko-KR"/>
        </w:rPr>
      </w:pPr>
      <w:r>
        <w:rPr>
          <w:rFonts w:eastAsia="맑은 고딕" w:hint="eastAsia"/>
          <w:sz w:val="22"/>
          <w:lang w:eastAsia="ko-KR"/>
        </w:rPr>
        <w:t>Alternatively, requirement relaxation on C-plane latency or target MCL can be considered</w:t>
      </w:r>
      <w:r w:rsidR="00546776">
        <w:rPr>
          <w:rFonts w:eastAsia="맑은 고딕" w:hint="eastAsia"/>
          <w:sz w:val="22"/>
          <w:lang w:eastAsia="ko-KR"/>
        </w:rPr>
        <w:t xml:space="preserve">. More specifically, PRACH preamble to meet the target MCL requirements may not need to meet the requirements on C-plane latency. In a similar manner, all the UEs needed to meet the C-plane latency requirements may not be necessary to follow the target MCL requirements. </w:t>
      </w:r>
    </w:p>
    <w:p w:rsidR="00A9161A" w:rsidRPr="00DF32AA" w:rsidRDefault="00A9161A" w:rsidP="00DF32AA">
      <w:pPr>
        <w:spacing w:before="120" w:after="120" w:line="240" w:lineRule="auto"/>
        <w:ind w:leftChars="283" w:left="566" w:firstLine="0"/>
        <w:rPr>
          <w:rFonts w:eastAsia="맑은 고딕"/>
          <w:b/>
          <w:i/>
          <w:sz w:val="22"/>
          <w:lang w:eastAsia="ko-KR"/>
        </w:rPr>
      </w:pPr>
      <w:r>
        <w:rPr>
          <w:rFonts w:eastAsia="맑은 고딕" w:hint="eastAsia"/>
          <w:b/>
          <w:i/>
          <w:sz w:val="22"/>
          <w:lang w:eastAsia="ko-KR"/>
        </w:rPr>
        <w:t>Proposal 3</w:t>
      </w:r>
      <w:r w:rsidRPr="00DF32AA">
        <w:rPr>
          <w:rFonts w:eastAsia="맑은 고딕"/>
          <w:sz w:val="22"/>
          <w:lang w:eastAsia="ko-KR"/>
        </w:rPr>
        <w:t xml:space="preserve">: It </w:t>
      </w:r>
      <w:r w:rsidR="00546776" w:rsidRPr="00DF32AA">
        <w:rPr>
          <w:rFonts w:eastAsia="맑은 고딕" w:hint="eastAsia"/>
          <w:sz w:val="22"/>
          <w:lang w:eastAsia="ko-KR"/>
        </w:rPr>
        <w:t xml:space="preserve">is </w:t>
      </w:r>
      <w:r w:rsidR="00546776" w:rsidRPr="00DF32AA">
        <w:rPr>
          <w:rFonts w:eastAsia="맑은 고딕"/>
          <w:sz w:val="22"/>
          <w:lang w:eastAsia="ko-KR"/>
        </w:rPr>
        <w:t>necessary</w:t>
      </w:r>
      <w:r w:rsidR="00546776" w:rsidRPr="00DF32AA">
        <w:rPr>
          <w:rFonts w:eastAsia="맑은 고딕" w:hint="eastAsia"/>
          <w:sz w:val="22"/>
          <w:lang w:eastAsia="ko-KR"/>
        </w:rPr>
        <w:t xml:space="preserve"> to investigate </w:t>
      </w:r>
      <w:r w:rsidRPr="00DF32AA">
        <w:rPr>
          <w:rFonts w:eastAsia="맑은 고딕"/>
          <w:sz w:val="22"/>
          <w:lang w:eastAsia="ko-KR"/>
        </w:rPr>
        <w:t xml:space="preserve">whether or how </w:t>
      </w:r>
      <w:r w:rsidR="00546776" w:rsidRPr="00DF32AA">
        <w:rPr>
          <w:rFonts w:eastAsia="맑은 고딕" w:hint="eastAsia"/>
          <w:sz w:val="22"/>
          <w:lang w:eastAsia="ko-KR"/>
        </w:rPr>
        <w:t>all the PRACH preamble</w:t>
      </w:r>
      <w:r w:rsidRPr="00DF32AA">
        <w:rPr>
          <w:rFonts w:eastAsia="맑은 고딕"/>
          <w:sz w:val="22"/>
          <w:lang w:eastAsia="ko-KR"/>
        </w:rPr>
        <w:t xml:space="preserve"> </w:t>
      </w:r>
      <w:r w:rsidR="00546776" w:rsidRPr="00DF32AA">
        <w:rPr>
          <w:rFonts w:eastAsia="맑은 고딕" w:hint="eastAsia"/>
          <w:sz w:val="22"/>
          <w:lang w:eastAsia="ko-KR"/>
        </w:rPr>
        <w:t xml:space="preserve">meets the </w:t>
      </w:r>
      <w:r w:rsidRPr="00DF32AA">
        <w:rPr>
          <w:rFonts w:eastAsia="맑은 고딕"/>
          <w:sz w:val="22"/>
          <w:lang w:eastAsia="ko-KR"/>
        </w:rPr>
        <w:t>requirements on MCL and</w:t>
      </w:r>
      <w:r w:rsidR="00546776" w:rsidRPr="00DF32AA">
        <w:rPr>
          <w:rFonts w:eastAsia="맑은 고딕" w:hint="eastAsia"/>
          <w:sz w:val="22"/>
          <w:lang w:eastAsia="ko-KR"/>
        </w:rPr>
        <w:t>/or</w:t>
      </w:r>
      <w:r w:rsidRPr="00DF32AA">
        <w:rPr>
          <w:rFonts w:eastAsia="맑은 고딕"/>
          <w:sz w:val="22"/>
          <w:lang w:eastAsia="ko-KR"/>
        </w:rPr>
        <w:t xml:space="preserve"> latency</w:t>
      </w:r>
      <w:r w:rsidR="00546776" w:rsidRPr="00DF32AA">
        <w:rPr>
          <w:rFonts w:eastAsia="맑은 고딕" w:hint="eastAsia"/>
          <w:sz w:val="22"/>
          <w:lang w:eastAsia="ko-KR"/>
        </w:rPr>
        <w:t xml:space="preserve"> considering </w:t>
      </w:r>
      <w:proofErr w:type="spellStart"/>
      <w:r w:rsidR="00546776" w:rsidRPr="00DF32AA">
        <w:rPr>
          <w:rFonts w:eastAsia="맑은 고딕" w:hint="eastAsia"/>
          <w:sz w:val="22"/>
          <w:lang w:eastAsia="ko-KR"/>
        </w:rPr>
        <w:t>eNB</w:t>
      </w:r>
      <w:proofErr w:type="spellEnd"/>
      <w:r w:rsidR="00546776" w:rsidRPr="00DF32AA">
        <w:rPr>
          <w:rFonts w:eastAsia="맑은 고딕" w:hint="eastAsia"/>
          <w:sz w:val="22"/>
          <w:lang w:eastAsia="ko-KR"/>
        </w:rPr>
        <w:t xml:space="preserve"> </w:t>
      </w:r>
      <w:r w:rsidR="00546776" w:rsidRPr="00DF32AA">
        <w:rPr>
          <w:rFonts w:eastAsia="맑은 고딕"/>
          <w:sz w:val="22"/>
          <w:lang w:eastAsia="ko-KR"/>
        </w:rPr>
        <w:t>complexity</w:t>
      </w:r>
      <w:r w:rsidR="00546776" w:rsidRPr="00DF32AA">
        <w:rPr>
          <w:rFonts w:eastAsia="맑은 고딕" w:hint="eastAsia"/>
          <w:sz w:val="22"/>
          <w:lang w:eastAsia="ko-KR"/>
        </w:rPr>
        <w:t>/flexibility</w:t>
      </w:r>
      <w:r w:rsidRPr="00DF32AA">
        <w:rPr>
          <w:rFonts w:eastAsia="맑은 고딕"/>
          <w:sz w:val="22"/>
          <w:lang w:eastAsia="ko-KR"/>
        </w:rPr>
        <w:t>.</w:t>
      </w:r>
      <w:r w:rsidRPr="00DF32AA">
        <w:rPr>
          <w:rFonts w:eastAsia="맑은 고딕" w:hint="eastAsia"/>
          <w:b/>
          <w:i/>
          <w:sz w:val="22"/>
          <w:lang w:eastAsia="ko-KR"/>
        </w:rPr>
        <w:t xml:space="preserve"> </w:t>
      </w:r>
    </w:p>
    <w:p w:rsidR="00546776" w:rsidRPr="00DF32AA" w:rsidRDefault="00546776" w:rsidP="00DF32AA">
      <w:pPr>
        <w:spacing w:before="120" w:after="120" w:line="240" w:lineRule="auto"/>
        <w:ind w:left="0" w:firstLineChars="250" w:firstLine="550"/>
        <w:rPr>
          <w:rFonts w:eastAsia="맑은 고딕"/>
          <w:sz w:val="22"/>
          <w:lang w:eastAsia="ko-KR"/>
        </w:rPr>
      </w:pPr>
    </w:p>
    <w:p w:rsidR="00EA026B" w:rsidRDefault="00F34352" w:rsidP="00BD0D0B">
      <w:pPr>
        <w:pStyle w:val="1"/>
        <w:numPr>
          <w:ilvl w:val="2"/>
          <w:numId w:val="1"/>
        </w:numPr>
        <w:rPr>
          <w:rFonts w:eastAsia="바탕"/>
          <w:b/>
          <w:lang w:eastAsia="ko-KR"/>
        </w:rPr>
      </w:pPr>
      <w:r>
        <w:rPr>
          <w:rFonts w:eastAsia="바탕" w:hint="eastAsia"/>
          <w:b/>
          <w:lang w:eastAsia="ko-KR"/>
        </w:rPr>
        <w:t xml:space="preserve">PRACH preamble design for extreme </w:t>
      </w:r>
      <w:r w:rsidR="002016E7">
        <w:rPr>
          <w:rFonts w:eastAsia="바탕" w:hint="eastAsia"/>
          <w:b/>
          <w:lang w:eastAsia="ko-KR"/>
        </w:rPr>
        <w:t>long distance coverage</w:t>
      </w:r>
    </w:p>
    <w:p w:rsidR="000A4F13" w:rsidRDefault="003E3AA6" w:rsidP="00DF32AA">
      <w:pPr>
        <w:spacing w:before="120" w:after="120" w:line="240" w:lineRule="auto"/>
        <w:ind w:left="0" w:firstLineChars="200" w:firstLine="440"/>
        <w:rPr>
          <w:rFonts w:eastAsia="맑은 고딕"/>
          <w:sz w:val="22"/>
          <w:lang w:eastAsia="ko-KR"/>
        </w:rPr>
      </w:pPr>
      <w:r>
        <w:rPr>
          <w:rFonts w:eastAsia="맑은 고딕" w:hint="eastAsia"/>
          <w:sz w:val="22"/>
          <w:lang w:eastAsia="ko-KR"/>
        </w:rPr>
        <w:t>In NR, i</w:t>
      </w:r>
      <w:r w:rsidR="00A9161A">
        <w:rPr>
          <w:rFonts w:eastAsia="맑은 고딕" w:hint="eastAsia"/>
          <w:sz w:val="22"/>
          <w:lang w:eastAsia="ko-KR"/>
        </w:rPr>
        <w:t xml:space="preserve">t </w:t>
      </w:r>
      <w:r w:rsidR="002016E7">
        <w:rPr>
          <w:rFonts w:eastAsia="맑은 고딕" w:hint="eastAsia"/>
          <w:sz w:val="22"/>
          <w:lang w:eastAsia="ko-KR"/>
        </w:rPr>
        <w:t>is</w:t>
      </w:r>
      <w:r w:rsidR="00A9161A">
        <w:rPr>
          <w:rFonts w:eastAsia="맑은 고딕" w:hint="eastAsia"/>
          <w:sz w:val="22"/>
          <w:lang w:eastAsia="ko-KR"/>
        </w:rPr>
        <w:t xml:space="preserve"> necessary to </w:t>
      </w:r>
      <w:r>
        <w:rPr>
          <w:rFonts w:eastAsia="맑은 고딕" w:hint="eastAsia"/>
          <w:sz w:val="22"/>
          <w:lang w:eastAsia="ko-KR"/>
        </w:rPr>
        <w:t xml:space="preserve">design a special </w:t>
      </w:r>
      <w:r w:rsidR="00A9161A">
        <w:rPr>
          <w:rFonts w:eastAsia="맑은 고딕" w:hint="eastAsia"/>
          <w:sz w:val="22"/>
          <w:lang w:eastAsia="ko-KR"/>
        </w:rPr>
        <w:t xml:space="preserve">PRACH preamble </w:t>
      </w:r>
      <w:r>
        <w:rPr>
          <w:rFonts w:eastAsia="맑은 고딕" w:hint="eastAsia"/>
          <w:sz w:val="22"/>
          <w:lang w:eastAsia="ko-KR"/>
        </w:rPr>
        <w:t xml:space="preserve">for </w:t>
      </w:r>
      <w:r w:rsidR="00A9161A">
        <w:rPr>
          <w:rFonts w:eastAsia="맑은 고딕" w:hint="eastAsia"/>
          <w:sz w:val="22"/>
          <w:lang w:eastAsia="ko-KR"/>
        </w:rPr>
        <w:t xml:space="preserve">100km </w:t>
      </w:r>
      <w:r w:rsidR="000A4F13">
        <w:rPr>
          <w:rFonts w:eastAsia="맑은 고딕" w:hint="eastAsia"/>
          <w:sz w:val="22"/>
          <w:lang w:eastAsia="ko-KR"/>
        </w:rPr>
        <w:t xml:space="preserve">cell range, in which it is assumed that the carrier </w:t>
      </w:r>
      <w:r w:rsidR="000A4F13">
        <w:rPr>
          <w:rFonts w:eastAsia="맑은 고딕"/>
          <w:sz w:val="22"/>
          <w:lang w:eastAsia="ko-KR"/>
        </w:rPr>
        <w:t>frequenc</w:t>
      </w:r>
      <w:r w:rsidR="000A4F13">
        <w:rPr>
          <w:rFonts w:eastAsia="맑은 고딕" w:hint="eastAsia"/>
          <w:sz w:val="22"/>
          <w:lang w:eastAsia="ko-KR"/>
        </w:rPr>
        <w:t xml:space="preserve">y of below 3GHz is applied. So, we can think that it is desirable to design </w:t>
      </w:r>
      <w:r w:rsidR="000A4F13">
        <w:rPr>
          <w:rFonts w:eastAsia="맑은 고딕"/>
          <w:sz w:val="22"/>
          <w:lang w:eastAsia="ko-KR"/>
        </w:rPr>
        <w:t>the</w:t>
      </w:r>
      <w:r w:rsidR="000A4F13">
        <w:rPr>
          <w:rFonts w:eastAsia="맑은 고딕" w:hint="eastAsia"/>
          <w:sz w:val="22"/>
          <w:lang w:eastAsia="ko-KR"/>
        </w:rPr>
        <w:t xml:space="preserve"> PRACH preamble for the special purpose and environment such as extreme long coverage and low frequency band. Also, the special PRACH preamble could</w:t>
      </w:r>
      <w:r>
        <w:rPr>
          <w:rFonts w:eastAsia="맑은 고딕" w:hint="eastAsia"/>
          <w:sz w:val="22"/>
          <w:lang w:eastAsia="ko-KR"/>
        </w:rPr>
        <w:t xml:space="preserve"> be</w:t>
      </w:r>
      <w:r w:rsidR="00A9161A">
        <w:rPr>
          <w:rFonts w:eastAsia="맑은 고딕" w:hint="eastAsia"/>
          <w:sz w:val="22"/>
          <w:lang w:eastAsia="ko-KR"/>
        </w:rPr>
        <w:t xml:space="preserve"> </w:t>
      </w:r>
      <w:r>
        <w:rPr>
          <w:rFonts w:eastAsia="맑은 고딕" w:hint="eastAsia"/>
          <w:sz w:val="22"/>
          <w:lang w:eastAsia="ko-KR"/>
        </w:rPr>
        <w:t xml:space="preserve">distinguished </w:t>
      </w:r>
      <w:r w:rsidR="00A9161A">
        <w:rPr>
          <w:rFonts w:eastAsia="맑은 고딕" w:hint="eastAsia"/>
          <w:sz w:val="22"/>
          <w:lang w:eastAsia="ko-KR"/>
        </w:rPr>
        <w:t xml:space="preserve">from short PRACH preamble </w:t>
      </w:r>
      <w:r>
        <w:rPr>
          <w:rFonts w:eastAsia="맑은 고딕" w:hint="eastAsia"/>
          <w:sz w:val="22"/>
          <w:lang w:eastAsia="ko-KR"/>
        </w:rPr>
        <w:t>for</w:t>
      </w:r>
      <w:r w:rsidR="000A4F13">
        <w:rPr>
          <w:rFonts w:eastAsia="맑은 고딕" w:hint="eastAsia"/>
          <w:sz w:val="22"/>
          <w:lang w:eastAsia="ko-KR"/>
        </w:rPr>
        <w:t xml:space="preserve"> the general purpose used in </w:t>
      </w:r>
      <w:r w:rsidR="00A9161A">
        <w:rPr>
          <w:rFonts w:eastAsia="맑은 고딕" w:hint="eastAsia"/>
          <w:sz w:val="22"/>
          <w:lang w:eastAsia="ko-KR"/>
        </w:rPr>
        <w:t xml:space="preserve">a </w:t>
      </w:r>
      <w:r w:rsidR="008E22E3">
        <w:rPr>
          <w:rFonts w:eastAsia="맑은 고딕" w:hint="eastAsia"/>
          <w:sz w:val="22"/>
          <w:lang w:eastAsia="ko-KR"/>
        </w:rPr>
        <w:t xml:space="preserve">various </w:t>
      </w:r>
      <w:r>
        <w:rPr>
          <w:rFonts w:eastAsia="맑은 고딕" w:hint="eastAsia"/>
          <w:sz w:val="22"/>
          <w:lang w:eastAsia="ko-KR"/>
        </w:rPr>
        <w:t>environment</w:t>
      </w:r>
      <w:r w:rsidR="008E22E3">
        <w:rPr>
          <w:rFonts w:eastAsia="맑은 고딕" w:hint="eastAsia"/>
          <w:sz w:val="22"/>
          <w:lang w:eastAsia="ko-KR"/>
        </w:rPr>
        <w:t>s</w:t>
      </w:r>
      <w:r w:rsidR="004E2FD4">
        <w:rPr>
          <w:rFonts w:eastAsia="맑은 고딕" w:hint="eastAsia"/>
          <w:sz w:val="22"/>
          <w:lang w:eastAsia="ko-KR"/>
        </w:rPr>
        <w:t xml:space="preserve"> </w:t>
      </w:r>
      <w:r w:rsidR="004E2FD4">
        <w:rPr>
          <w:rFonts w:eastAsia="맑은 고딕"/>
          <w:sz w:val="22"/>
          <w:lang w:eastAsia="ko-KR"/>
        </w:rPr>
        <w:t>including</w:t>
      </w:r>
      <w:r w:rsidR="004E2FD4">
        <w:rPr>
          <w:rFonts w:eastAsia="맑은 고딕" w:hint="eastAsia"/>
          <w:sz w:val="22"/>
          <w:lang w:eastAsia="ko-KR"/>
        </w:rPr>
        <w:t xml:space="preserve"> deployment scenarios</w:t>
      </w:r>
      <w:r w:rsidR="008E22E3">
        <w:rPr>
          <w:rFonts w:eastAsia="맑은 고딕" w:hint="eastAsia"/>
          <w:sz w:val="22"/>
          <w:lang w:eastAsia="ko-KR"/>
        </w:rPr>
        <w:t xml:space="preserve"> and carrier frequency</w:t>
      </w:r>
      <w:r w:rsidR="00A9161A">
        <w:rPr>
          <w:rFonts w:eastAsia="맑은 고딕" w:hint="eastAsia"/>
          <w:sz w:val="22"/>
          <w:lang w:eastAsia="ko-KR"/>
        </w:rPr>
        <w:t xml:space="preserve">. </w:t>
      </w:r>
    </w:p>
    <w:p w:rsidR="00EA026B" w:rsidRDefault="00A9161A" w:rsidP="00DF32AA">
      <w:pPr>
        <w:spacing w:before="120" w:after="120" w:line="240" w:lineRule="auto"/>
        <w:ind w:left="0" w:firstLineChars="200" w:firstLine="440"/>
        <w:rPr>
          <w:rFonts w:eastAsia="맑은 고딕"/>
          <w:sz w:val="22"/>
          <w:lang w:eastAsia="ko-KR"/>
        </w:rPr>
      </w:pPr>
      <w:r>
        <w:rPr>
          <w:rFonts w:eastAsia="맑은 고딕" w:hint="eastAsia"/>
          <w:sz w:val="22"/>
          <w:lang w:eastAsia="ko-KR"/>
        </w:rPr>
        <w:t>For</w:t>
      </w:r>
      <w:r w:rsidR="001473B2">
        <w:rPr>
          <w:rFonts w:eastAsia="맑은 고딕" w:hint="eastAsia"/>
          <w:sz w:val="22"/>
          <w:lang w:eastAsia="ko-KR"/>
        </w:rPr>
        <w:t xml:space="preserve"> </w:t>
      </w:r>
      <w:r w:rsidR="004E2FD4">
        <w:rPr>
          <w:rFonts w:eastAsia="맑은 고딕" w:hint="eastAsia"/>
          <w:sz w:val="22"/>
          <w:lang w:eastAsia="ko-KR"/>
        </w:rPr>
        <w:t>design simplicity</w:t>
      </w:r>
      <w:r>
        <w:rPr>
          <w:rFonts w:eastAsia="맑은 고딕" w:hint="eastAsia"/>
          <w:sz w:val="22"/>
          <w:lang w:eastAsia="ko-KR"/>
        </w:rPr>
        <w:t xml:space="preserve">, </w:t>
      </w:r>
      <w:r w:rsidR="004E2FD4">
        <w:rPr>
          <w:rFonts w:eastAsia="맑은 고딕" w:hint="eastAsia"/>
          <w:sz w:val="22"/>
          <w:lang w:eastAsia="ko-KR"/>
        </w:rPr>
        <w:t>we can consider to follow</w:t>
      </w:r>
      <w:r>
        <w:rPr>
          <w:rFonts w:eastAsia="맑은 고딕" w:hint="eastAsia"/>
          <w:sz w:val="22"/>
          <w:lang w:eastAsia="ko-KR"/>
        </w:rPr>
        <w:t xml:space="preserve"> </w:t>
      </w:r>
      <w:r w:rsidR="004E2FD4">
        <w:rPr>
          <w:rFonts w:eastAsia="맑은 고딕" w:hint="eastAsia"/>
          <w:sz w:val="22"/>
          <w:lang w:eastAsia="ko-KR"/>
        </w:rPr>
        <w:t xml:space="preserve">the </w:t>
      </w:r>
      <w:r>
        <w:rPr>
          <w:rFonts w:eastAsia="맑은 고딕" w:hint="eastAsia"/>
          <w:sz w:val="22"/>
          <w:lang w:eastAsia="ko-KR"/>
        </w:rPr>
        <w:t xml:space="preserve">existing PRACH preamble format 3 in LTE </w:t>
      </w:r>
      <w:r w:rsidR="004E2FD4">
        <w:rPr>
          <w:rFonts w:eastAsia="맑은 고딕" w:hint="eastAsia"/>
          <w:sz w:val="22"/>
          <w:lang w:eastAsia="ko-KR"/>
        </w:rPr>
        <w:t>as a</w:t>
      </w:r>
      <w:r>
        <w:rPr>
          <w:rFonts w:eastAsia="맑은 고딕" w:hint="eastAsia"/>
          <w:sz w:val="22"/>
          <w:lang w:eastAsia="ko-KR"/>
        </w:rPr>
        <w:t xml:space="preserve"> </w:t>
      </w:r>
      <w:r w:rsidR="000A4F13">
        <w:rPr>
          <w:rFonts w:eastAsia="맑은 고딕" w:hint="eastAsia"/>
          <w:sz w:val="22"/>
          <w:lang w:eastAsia="ko-KR"/>
        </w:rPr>
        <w:t>design</w:t>
      </w:r>
      <w:r w:rsidR="001473B2">
        <w:rPr>
          <w:rFonts w:eastAsia="맑은 고딕" w:hint="eastAsia"/>
          <w:sz w:val="22"/>
          <w:lang w:eastAsia="ko-KR"/>
        </w:rPr>
        <w:t xml:space="preserve"> guide</w:t>
      </w:r>
      <w:r>
        <w:rPr>
          <w:rFonts w:eastAsia="맑은 고딕" w:hint="eastAsia"/>
          <w:sz w:val="22"/>
          <w:lang w:eastAsia="ko-KR"/>
        </w:rPr>
        <w:t xml:space="preserve"> </w:t>
      </w:r>
      <w:r w:rsidR="004E2FD4">
        <w:rPr>
          <w:rFonts w:eastAsia="맑은 고딕" w:hint="eastAsia"/>
          <w:sz w:val="22"/>
          <w:lang w:eastAsia="ko-KR"/>
        </w:rPr>
        <w:t xml:space="preserve">for NR </w:t>
      </w:r>
      <w:r>
        <w:rPr>
          <w:rFonts w:eastAsia="맑은 고딕" w:hint="eastAsia"/>
          <w:sz w:val="22"/>
          <w:lang w:eastAsia="ko-KR"/>
        </w:rPr>
        <w:t xml:space="preserve">PRACH preamble. </w:t>
      </w:r>
      <w:r w:rsidR="004E2FD4">
        <w:rPr>
          <w:rFonts w:eastAsia="맑은 고딕" w:hint="eastAsia"/>
          <w:sz w:val="22"/>
          <w:lang w:eastAsia="ko-KR"/>
        </w:rPr>
        <w:t>At the same time, i</w:t>
      </w:r>
      <w:r w:rsidR="001473B2">
        <w:rPr>
          <w:rFonts w:eastAsia="맑은 고딕" w:hint="eastAsia"/>
          <w:sz w:val="22"/>
          <w:lang w:eastAsia="ko-KR"/>
        </w:rPr>
        <w:t xml:space="preserve">f </w:t>
      </w:r>
      <w:r w:rsidR="000A4F13">
        <w:rPr>
          <w:rFonts w:eastAsia="맑은 고딕" w:hint="eastAsia"/>
          <w:sz w:val="22"/>
          <w:lang w:eastAsia="ko-KR"/>
        </w:rPr>
        <w:t xml:space="preserve">we introduce </w:t>
      </w:r>
      <w:r w:rsidR="001473B2">
        <w:rPr>
          <w:rFonts w:eastAsia="맑은 고딕" w:hint="eastAsia"/>
          <w:sz w:val="22"/>
          <w:lang w:eastAsia="ko-KR"/>
        </w:rPr>
        <w:t>the</w:t>
      </w:r>
      <w:r>
        <w:rPr>
          <w:rFonts w:eastAsia="맑은 고딕" w:hint="eastAsia"/>
          <w:sz w:val="22"/>
          <w:lang w:eastAsia="ko-KR"/>
        </w:rPr>
        <w:t xml:space="preserve"> </w:t>
      </w:r>
      <w:r w:rsidR="001473B2">
        <w:rPr>
          <w:rFonts w:eastAsia="맑은 고딕" w:hint="eastAsia"/>
          <w:sz w:val="22"/>
          <w:lang w:eastAsia="ko-KR"/>
        </w:rPr>
        <w:t xml:space="preserve">long </w:t>
      </w:r>
      <w:r>
        <w:rPr>
          <w:rFonts w:eastAsia="맑은 고딕" w:hint="eastAsia"/>
          <w:sz w:val="22"/>
          <w:lang w:eastAsia="ko-KR"/>
        </w:rPr>
        <w:t xml:space="preserve">PRACH preamble </w:t>
      </w:r>
      <w:r w:rsidR="001473B2">
        <w:rPr>
          <w:rFonts w:eastAsia="맑은 고딕" w:hint="eastAsia"/>
          <w:sz w:val="22"/>
          <w:lang w:eastAsia="ko-KR"/>
        </w:rPr>
        <w:t xml:space="preserve">(i.e. 3ms) for extreme </w:t>
      </w:r>
      <w:r w:rsidR="000A4F13">
        <w:rPr>
          <w:rFonts w:eastAsia="맑은 고딕" w:hint="eastAsia"/>
          <w:sz w:val="22"/>
          <w:lang w:eastAsia="ko-KR"/>
        </w:rPr>
        <w:t xml:space="preserve">long </w:t>
      </w:r>
      <w:r w:rsidR="0054131B">
        <w:rPr>
          <w:rFonts w:eastAsia="맑은 고딕" w:hint="eastAsia"/>
          <w:sz w:val="22"/>
          <w:lang w:eastAsia="ko-KR"/>
        </w:rPr>
        <w:t>distance</w:t>
      </w:r>
      <w:r w:rsidR="001473B2">
        <w:rPr>
          <w:rFonts w:eastAsia="맑은 고딕" w:hint="eastAsia"/>
          <w:sz w:val="22"/>
          <w:lang w:eastAsia="ko-KR"/>
        </w:rPr>
        <w:t xml:space="preserve">, </w:t>
      </w:r>
      <w:r w:rsidR="000A4F13">
        <w:rPr>
          <w:rFonts w:eastAsia="맑은 고딕" w:hint="eastAsia"/>
          <w:sz w:val="22"/>
          <w:lang w:eastAsia="ko-KR"/>
        </w:rPr>
        <w:t>it may be</w:t>
      </w:r>
      <w:r w:rsidR="0054131B">
        <w:rPr>
          <w:rFonts w:eastAsia="맑은 고딕" w:hint="eastAsia"/>
          <w:sz w:val="22"/>
          <w:lang w:eastAsia="ko-KR"/>
        </w:rPr>
        <w:t xml:space="preserve"> necessity</w:t>
      </w:r>
      <w:r w:rsidR="001473B2">
        <w:rPr>
          <w:rFonts w:eastAsia="맑은 고딕" w:hint="eastAsia"/>
          <w:sz w:val="22"/>
          <w:lang w:eastAsia="ko-KR"/>
        </w:rPr>
        <w:t xml:space="preserve"> to verify whether the requirement for C-plane latency is satisfied.</w:t>
      </w:r>
      <w:r w:rsidR="00FA08EF">
        <w:rPr>
          <w:rFonts w:eastAsia="맑은 고딕" w:hint="eastAsia"/>
          <w:sz w:val="22"/>
          <w:lang w:eastAsia="ko-KR"/>
        </w:rPr>
        <w:t xml:space="preserve"> </w:t>
      </w:r>
    </w:p>
    <w:p w:rsidR="00FA08EF" w:rsidRPr="00FA08EF" w:rsidRDefault="00FA08EF" w:rsidP="00DF32AA">
      <w:pPr>
        <w:spacing w:before="120" w:after="120" w:line="240" w:lineRule="auto"/>
        <w:ind w:leftChars="283" w:left="566" w:firstLine="0"/>
        <w:rPr>
          <w:rFonts w:eastAsia="맑은 고딕"/>
          <w:b/>
          <w:i/>
          <w:sz w:val="22"/>
          <w:lang w:eastAsia="ko-KR"/>
        </w:rPr>
      </w:pPr>
      <w:r w:rsidRPr="00FA08EF">
        <w:rPr>
          <w:rFonts w:eastAsia="맑은 고딕" w:hint="eastAsia"/>
          <w:b/>
          <w:i/>
          <w:sz w:val="22"/>
          <w:lang w:eastAsia="ko-KR"/>
        </w:rPr>
        <w:lastRenderedPageBreak/>
        <w:t xml:space="preserve">Proposal 4: </w:t>
      </w:r>
      <w:r w:rsidRPr="00DF32AA">
        <w:rPr>
          <w:rFonts w:eastAsia="맑은 고딕"/>
          <w:sz w:val="22"/>
          <w:lang w:eastAsia="ko-KR"/>
        </w:rPr>
        <w:t>It can be considered to study whether or how to design PRACH preamble format separately to cover extreme rural case.</w:t>
      </w:r>
      <w:r>
        <w:rPr>
          <w:rFonts w:eastAsia="맑은 고딕" w:hint="eastAsia"/>
          <w:b/>
          <w:i/>
          <w:sz w:val="22"/>
          <w:lang w:eastAsia="ko-KR"/>
        </w:rPr>
        <w:t xml:space="preserve"> </w:t>
      </w:r>
    </w:p>
    <w:p w:rsidR="00F34352" w:rsidRPr="00194F69" w:rsidRDefault="00F34352" w:rsidP="00D725E2">
      <w:pPr>
        <w:spacing w:before="120" w:after="120" w:line="240" w:lineRule="auto"/>
        <w:ind w:left="0" w:firstLine="0"/>
        <w:rPr>
          <w:rFonts w:eastAsia="맑은 고딕"/>
          <w:sz w:val="22"/>
          <w:lang w:val="en-US" w:eastAsia="ko-KR"/>
        </w:rPr>
      </w:pPr>
    </w:p>
    <w:p w:rsidR="00F94D93" w:rsidRPr="00983635" w:rsidRDefault="00B403EA" w:rsidP="00F94D93">
      <w:pPr>
        <w:pStyle w:val="1"/>
        <w:numPr>
          <w:ilvl w:val="0"/>
          <w:numId w:val="2"/>
        </w:numPr>
        <w:rPr>
          <w:rFonts w:eastAsia="바탕"/>
          <w:b/>
          <w:lang w:eastAsia="ko-KR"/>
        </w:rPr>
      </w:pPr>
      <w:r>
        <w:rPr>
          <w:rFonts w:eastAsia="바탕" w:hint="eastAsia"/>
          <w:b/>
          <w:lang w:eastAsia="ko-KR"/>
        </w:rPr>
        <w:t>C</w:t>
      </w:r>
      <w:r w:rsidR="00F94D93" w:rsidRPr="00983635">
        <w:rPr>
          <w:rFonts w:eastAsia="바탕" w:hint="eastAsia"/>
          <w:b/>
          <w:lang w:eastAsia="ko-KR"/>
        </w:rPr>
        <w:t>onclusions</w:t>
      </w:r>
    </w:p>
    <w:p w:rsidR="006216A4" w:rsidRDefault="00E64F66" w:rsidP="00DF32AA">
      <w:pPr>
        <w:spacing w:before="120" w:after="120" w:line="240" w:lineRule="auto"/>
        <w:ind w:left="0" w:firstLineChars="250" w:firstLine="550"/>
        <w:rPr>
          <w:rFonts w:eastAsia="바탕"/>
          <w:sz w:val="22"/>
          <w:szCs w:val="22"/>
          <w:lang w:val="en-US" w:eastAsia="ko-KR"/>
        </w:rPr>
      </w:pPr>
      <w:r w:rsidRPr="009A74B4">
        <w:rPr>
          <w:rFonts w:eastAsia="맑은 고딕" w:hint="eastAsia"/>
          <w:sz w:val="22"/>
          <w:lang w:val="en-US" w:eastAsia="ko-KR"/>
        </w:rPr>
        <w:t>In this contribution,</w:t>
      </w:r>
      <w:r w:rsidR="00183FE3" w:rsidRPr="00183FE3">
        <w:rPr>
          <w:rFonts w:eastAsia="맑은 고딕" w:hint="eastAsia"/>
          <w:sz w:val="22"/>
          <w:lang w:eastAsia="ko-KR"/>
        </w:rPr>
        <w:t xml:space="preserve"> </w:t>
      </w:r>
      <w:r w:rsidR="00183FE3">
        <w:rPr>
          <w:rFonts w:eastAsia="맑은 고딕" w:hint="eastAsia"/>
          <w:sz w:val="22"/>
          <w:lang w:eastAsia="ko-KR"/>
        </w:rPr>
        <w:t>we discuss</w:t>
      </w:r>
      <w:r w:rsidR="00D86CA8">
        <w:rPr>
          <w:rFonts w:eastAsia="맑은 고딕" w:hint="eastAsia"/>
          <w:sz w:val="22"/>
          <w:lang w:eastAsia="ko-KR"/>
        </w:rPr>
        <w:t>ed</w:t>
      </w:r>
      <w:r w:rsidR="00183FE3">
        <w:rPr>
          <w:rFonts w:eastAsia="맑은 고딕" w:hint="eastAsia"/>
          <w:sz w:val="22"/>
          <w:lang w:eastAsia="ko-KR"/>
        </w:rPr>
        <w:t xml:space="preserve"> several aspects </w:t>
      </w:r>
      <w:r w:rsidR="0006544E">
        <w:rPr>
          <w:rFonts w:eastAsia="맑은 고딕" w:hint="eastAsia"/>
          <w:sz w:val="22"/>
          <w:lang w:eastAsia="ko-KR"/>
        </w:rPr>
        <w:t xml:space="preserve">for </w:t>
      </w:r>
      <w:r w:rsidR="00F34352">
        <w:rPr>
          <w:rFonts w:eastAsia="맑은 고딕" w:hint="eastAsia"/>
          <w:sz w:val="22"/>
          <w:lang w:eastAsia="ko-KR"/>
        </w:rPr>
        <w:t>PRACH design</w:t>
      </w:r>
      <w:r w:rsidR="00E468FA">
        <w:rPr>
          <w:rFonts w:eastAsia="맑은 고딕" w:hint="eastAsia"/>
          <w:sz w:val="22"/>
          <w:lang w:eastAsia="ko-KR"/>
        </w:rPr>
        <w:t xml:space="preserve"> for NR system</w:t>
      </w:r>
      <w:r w:rsidR="00183FE3">
        <w:rPr>
          <w:rFonts w:eastAsia="맑은 고딕" w:hint="eastAsia"/>
          <w:sz w:val="22"/>
          <w:lang w:eastAsia="ko-KR"/>
        </w:rPr>
        <w:t xml:space="preserve">. Followings are our proposals and observation:  </w:t>
      </w:r>
    </w:p>
    <w:p w:rsidR="00DF32AA" w:rsidRDefault="00DF32AA" w:rsidP="00DF32AA">
      <w:pPr>
        <w:spacing w:after="0" w:line="240" w:lineRule="auto"/>
        <w:ind w:leftChars="283" w:left="566" w:firstLine="0"/>
        <w:rPr>
          <w:rFonts w:eastAsia="맑은 고딕"/>
          <w:b/>
          <w:i/>
          <w:sz w:val="22"/>
          <w:lang w:eastAsia="ko-KR"/>
        </w:rPr>
      </w:pPr>
      <w:r w:rsidRPr="009F7DF5">
        <w:rPr>
          <w:rFonts w:eastAsia="맑은 고딕" w:hint="eastAsia"/>
          <w:b/>
          <w:i/>
          <w:sz w:val="22"/>
          <w:lang w:eastAsia="ko-KR"/>
        </w:rPr>
        <w:t>Proposal 1</w:t>
      </w:r>
      <w:r w:rsidRPr="00DF32AA">
        <w:rPr>
          <w:rFonts w:eastAsia="맑은 고딕"/>
          <w:b/>
          <w:sz w:val="22"/>
          <w:lang w:eastAsia="ko-KR"/>
        </w:rPr>
        <w:t>:</w:t>
      </w:r>
      <w:r w:rsidRPr="00DF32AA">
        <w:rPr>
          <w:rFonts w:eastAsia="맑은 고딕"/>
          <w:sz w:val="22"/>
          <w:lang w:eastAsia="ko-KR"/>
        </w:rPr>
        <w:t xml:space="preserve"> It is necessary to study how to design PRACH preamble and RACH procedure considering (C-plane) latency requirements.</w:t>
      </w:r>
      <w:r>
        <w:rPr>
          <w:rFonts w:eastAsia="맑은 고딕" w:hint="eastAsia"/>
          <w:b/>
          <w:i/>
          <w:sz w:val="22"/>
          <w:lang w:eastAsia="ko-KR"/>
        </w:rPr>
        <w:t xml:space="preserve"> </w:t>
      </w:r>
    </w:p>
    <w:p w:rsidR="00DF32AA" w:rsidRPr="003E61D6" w:rsidRDefault="00DF32AA" w:rsidP="00DF32AA">
      <w:pPr>
        <w:spacing w:after="0" w:line="240" w:lineRule="auto"/>
        <w:ind w:leftChars="283" w:left="566" w:firstLine="0"/>
        <w:rPr>
          <w:rFonts w:eastAsia="맑은 고딕"/>
          <w:b/>
          <w:i/>
          <w:sz w:val="22"/>
          <w:lang w:eastAsia="ko-KR"/>
        </w:rPr>
      </w:pPr>
      <w:r w:rsidRPr="003E61D6">
        <w:rPr>
          <w:rFonts w:eastAsia="맑은 고딕" w:hint="eastAsia"/>
          <w:b/>
          <w:i/>
          <w:sz w:val="22"/>
          <w:lang w:eastAsia="ko-KR"/>
        </w:rPr>
        <w:t>Proposal 2</w:t>
      </w:r>
      <w:r w:rsidRPr="00DF32AA">
        <w:rPr>
          <w:rFonts w:eastAsia="맑은 고딕"/>
          <w:sz w:val="22"/>
          <w:lang w:eastAsia="ko-KR"/>
        </w:rPr>
        <w:t>: It is necessary to clarify that the target MCL is common or different across carrier frequencies.</w:t>
      </w:r>
      <w:r>
        <w:rPr>
          <w:rFonts w:eastAsia="맑은 고딕" w:hint="eastAsia"/>
          <w:b/>
          <w:i/>
          <w:sz w:val="22"/>
          <w:lang w:eastAsia="ko-KR"/>
        </w:rPr>
        <w:t xml:space="preserve"> </w:t>
      </w:r>
    </w:p>
    <w:p w:rsidR="00DF32AA" w:rsidRPr="00DF32AA" w:rsidRDefault="00DF32AA" w:rsidP="00DF32AA">
      <w:pPr>
        <w:spacing w:before="120" w:after="120" w:line="240" w:lineRule="auto"/>
        <w:ind w:leftChars="283" w:left="566" w:firstLine="0"/>
        <w:rPr>
          <w:rFonts w:eastAsia="맑은 고딕"/>
          <w:b/>
          <w:i/>
          <w:sz w:val="22"/>
          <w:lang w:eastAsia="ko-KR"/>
        </w:rPr>
      </w:pPr>
      <w:r>
        <w:rPr>
          <w:rFonts w:eastAsia="맑은 고딕" w:hint="eastAsia"/>
          <w:b/>
          <w:i/>
          <w:sz w:val="22"/>
          <w:lang w:eastAsia="ko-KR"/>
        </w:rPr>
        <w:t>Proposal 3</w:t>
      </w:r>
      <w:r w:rsidRPr="00DF32AA">
        <w:rPr>
          <w:rFonts w:eastAsia="맑은 고딕"/>
          <w:sz w:val="22"/>
          <w:lang w:eastAsia="ko-KR"/>
        </w:rPr>
        <w:t xml:space="preserve">: It </w:t>
      </w:r>
      <w:r w:rsidRPr="00DF32AA">
        <w:rPr>
          <w:rFonts w:eastAsia="맑은 고딕" w:hint="eastAsia"/>
          <w:sz w:val="22"/>
          <w:lang w:eastAsia="ko-KR"/>
        </w:rPr>
        <w:t xml:space="preserve">is </w:t>
      </w:r>
      <w:r w:rsidRPr="00DF32AA">
        <w:rPr>
          <w:rFonts w:eastAsia="맑은 고딕"/>
          <w:sz w:val="22"/>
          <w:lang w:eastAsia="ko-KR"/>
        </w:rPr>
        <w:t>necessary</w:t>
      </w:r>
      <w:r w:rsidRPr="00DF32AA">
        <w:rPr>
          <w:rFonts w:eastAsia="맑은 고딕" w:hint="eastAsia"/>
          <w:sz w:val="22"/>
          <w:lang w:eastAsia="ko-KR"/>
        </w:rPr>
        <w:t xml:space="preserve"> to investigate </w:t>
      </w:r>
      <w:r w:rsidRPr="00DF32AA">
        <w:rPr>
          <w:rFonts w:eastAsia="맑은 고딕"/>
          <w:sz w:val="22"/>
          <w:lang w:eastAsia="ko-KR"/>
        </w:rPr>
        <w:t xml:space="preserve">whether or how </w:t>
      </w:r>
      <w:r w:rsidRPr="00DF32AA">
        <w:rPr>
          <w:rFonts w:eastAsia="맑은 고딕" w:hint="eastAsia"/>
          <w:sz w:val="22"/>
          <w:lang w:eastAsia="ko-KR"/>
        </w:rPr>
        <w:t>all the PRACH preamble</w:t>
      </w:r>
      <w:r w:rsidRPr="00DF32AA">
        <w:rPr>
          <w:rFonts w:eastAsia="맑은 고딕"/>
          <w:sz w:val="22"/>
          <w:lang w:eastAsia="ko-KR"/>
        </w:rPr>
        <w:t xml:space="preserve"> </w:t>
      </w:r>
      <w:r w:rsidRPr="00DF32AA">
        <w:rPr>
          <w:rFonts w:eastAsia="맑은 고딕" w:hint="eastAsia"/>
          <w:sz w:val="22"/>
          <w:lang w:eastAsia="ko-KR"/>
        </w:rPr>
        <w:t xml:space="preserve">meets the </w:t>
      </w:r>
      <w:r w:rsidRPr="00DF32AA">
        <w:rPr>
          <w:rFonts w:eastAsia="맑은 고딕"/>
          <w:sz w:val="22"/>
          <w:lang w:eastAsia="ko-KR"/>
        </w:rPr>
        <w:t>requirements on MCL and</w:t>
      </w:r>
      <w:r w:rsidRPr="00DF32AA">
        <w:rPr>
          <w:rFonts w:eastAsia="맑은 고딕" w:hint="eastAsia"/>
          <w:sz w:val="22"/>
          <w:lang w:eastAsia="ko-KR"/>
        </w:rPr>
        <w:t>/or</w:t>
      </w:r>
      <w:r w:rsidRPr="00DF32AA">
        <w:rPr>
          <w:rFonts w:eastAsia="맑은 고딕"/>
          <w:sz w:val="22"/>
          <w:lang w:eastAsia="ko-KR"/>
        </w:rPr>
        <w:t xml:space="preserve"> latency</w:t>
      </w:r>
      <w:r w:rsidRPr="00DF32AA">
        <w:rPr>
          <w:rFonts w:eastAsia="맑은 고딕" w:hint="eastAsia"/>
          <w:sz w:val="22"/>
          <w:lang w:eastAsia="ko-KR"/>
        </w:rPr>
        <w:t xml:space="preserve"> considering </w:t>
      </w:r>
      <w:proofErr w:type="spellStart"/>
      <w:r w:rsidRPr="00DF32AA">
        <w:rPr>
          <w:rFonts w:eastAsia="맑은 고딕" w:hint="eastAsia"/>
          <w:sz w:val="22"/>
          <w:lang w:eastAsia="ko-KR"/>
        </w:rPr>
        <w:t>eNB</w:t>
      </w:r>
      <w:proofErr w:type="spellEnd"/>
      <w:r w:rsidRPr="00DF32AA">
        <w:rPr>
          <w:rFonts w:eastAsia="맑은 고딕" w:hint="eastAsia"/>
          <w:sz w:val="22"/>
          <w:lang w:eastAsia="ko-KR"/>
        </w:rPr>
        <w:t xml:space="preserve"> </w:t>
      </w:r>
      <w:r w:rsidRPr="00DF32AA">
        <w:rPr>
          <w:rFonts w:eastAsia="맑은 고딕"/>
          <w:sz w:val="22"/>
          <w:lang w:eastAsia="ko-KR"/>
        </w:rPr>
        <w:t>complexity</w:t>
      </w:r>
      <w:r w:rsidRPr="00DF32AA">
        <w:rPr>
          <w:rFonts w:eastAsia="맑은 고딕" w:hint="eastAsia"/>
          <w:sz w:val="22"/>
          <w:lang w:eastAsia="ko-KR"/>
        </w:rPr>
        <w:t>/flexibility</w:t>
      </w:r>
      <w:r w:rsidRPr="00DF32AA">
        <w:rPr>
          <w:rFonts w:eastAsia="맑은 고딕"/>
          <w:sz w:val="22"/>
          <w:lang w:eastAsia="ko-KR"/>
        </w:rPr>
        <w:t>.</w:t>
      </w:r>
      <w:r w:rsidRPr="00DF32AA">
        <w:rPr>
          <w:rFonts w:eastAsia="맑은 고딕" w:hint="eastAsia"/>
          <w:b/>
          <w:i/>
          <w:sz w:val="22"/>
          <w:lang w:eastAsia="ko-KR"/>
        </w:rPr>
        <w:t xml:space="preserve"> </w:t>
      </w:r>
    </w:p>
    <w:p w:rsidR="00DF32AA" w:rsidRPr="00FA08EF" w:rsidRDefault="00DF32AA" w:rsidP="00DF32AA">
      <w:pPr>
        <w:spacing w:before="120" w:after="120" w:line="240" w:lineRule="auto"/>
        <w:ind w:leftChars="283" w:left="566" w:firstLine="0"/>
        <w:rPr>
          <w:rFonts w:eastAsia="맑은 고딕"/>
          <w:b/>
          <w:i/>
          <w:sz w:val="22"/>
          <w:lang w:eastAsia="ko-KR"/>
        </w:rPr>
      </w:pPr>
      <w:r w:rsidRPr="00FA08EF">
        <w:rPr>
          <w:rFonts w:eastAsia="맑은 고딕" w:hint="eastAsia"/>
          <w:b/>
          <w:i/>
          <w:sz w:val="22"/>
          <w:lang w:eastAsia="ko-KR"/>
        </w:rPr>
        <w:t xml:space="preserve">Proposal 4: </w:t>
      </w:r>
      <w:r w:rsidRPr="00DF32AA">
        <w:rPr>
          <w:rFonts w:eastAsia="맑은 고딕"/>
          <w:sz w:val="22"/>
          <w:lang w:eastAsia="ko-KR"/>
        </w:rPr>
        <w:t>It can be considered to study whether or how to design PRACH preamble format separately to cover extreme rural case.</w:t>
      </w:r>
      <w:r>
        <w:rPr>
          <w:rFonts w:eastAsia="맑은 고딕" w:hint="eastAsia"/>
          <w:b/>
          <w:i/>
          <w:sz w:val="22"/>
          <w:lang w:eastAsia="ko-KR"/>
        </w:rPr>
        <w:t xml:space="preserve"> </w:t>
      </w:r>
    </w:p>
    <w:p w:rsidR="00AA5A95" w:rsidRPr="006708E9" w:rsidRDefault="00AA5A95" w:rsidP="00A00A2C">
      <w:pPr>
        <w:spacing w:before="120" w:after="120" w:line="240" w:lineRule="auto"/>
        <w:ind w:left="1100" w:hangingChars="500" w:hanging="1100"/>
        <w:rPr>
          <w:rFonts w:eastAsia="바탕"/>
          <w:sz w:val="22"/>
          <w:szCs w:val="22"/>
          <w:lang w:val="en-US" w:eastAsia="ko-KR"/>
        </w:rPr>
      </w:pPr>
    </w:p>
    <w:p w:rsidR="00B543E0" w:rsidRPr="007036D8" w:rsidRDefault="00B543E0" w:rsidP="00B543E0">
      <w:pPr>
        <w:pStyle w:val="1"/>
        <w:numPr>
          <w:ilvl w:val="0"/>
          <w:numId w:val="2"/>
        </w:numPr>
        <w:spacing w:before="180"/>
        <w:rPr>
          <w:rFonts w:eastAsia="바탕"/>
          <w:b/>
          <w:lang w:eastAsia="ko-KR"/>
        </w:rPr>
      </w:pPr>
      <w:r w:rsidRPr="007036D8">
        <w:rPr>
          <w:rFonts w:eastAsia="바탕" w:hint="eastAsia"/>
          <w:b/>
          <w:lang w:eastAsia="ko-KR"/>
        </w:rPr>
        <w:t>Reference</w:t>
      </w:r>
    </w:p>
    <w:p w:rsidR="00266D74" w:rsidRPr="007F27DE" w:rsidRDefault="00266D74" w:rsidP="00774302">
      <w:pPr>
        <w:pStyle w:val="References"/>
        <w:tabs>
          <w:tab w:val="clear" w:pos="6031"/>
        </w:tabs>
        <w:ind w:left="851" w:hanging="425"/>
        <w:rPr>
          <w:rFonts w:eastAsia="맑은 고딕"/>
          <w:lang w:eastAsia="ko-KR"/>
        </w:rPr>
      </w:pPr>
      <w:r>
        <w:rPr>
          <w:rFonts w:eastAsia="맑은 고딕" w:hint="eastAsia"/>
          <w:lang w:eastAsia="ko-KR"/>
        </w:rPr>
        <w:t xml:space="preserve">3GPP TR38.913, </w:t>
      </w:r>
      <w:r>
        <w:rPr>
          <w:rFonts w:eastAsia="맑은 고딕"/>
          <w:lang w:eastAsia="ko-KR"/>
        </w:rPr>
        <w:t>“</w:t>
      </w:r>
      <w:r>
        <w:rPr>
          <w:lang w:eastAsia="zh-CN"/>
        </w:rPr>
        <w:t>Study on</w:t>
      </w:r>
      <w:r w:rsidRPr="008001AA">
        <w:rPr>
          <w:lang w:eastAsia="zh-CN"/>
        </w:rPr>
        <w:t xml:space="preserve"> </w:t>
      </w:r>
      <w:r w:rsidRPr="00190C3D">
        <w:rPr>
          <w:lang w:eastAsia="zh-CN"/>
        </w:rPr>
        <w:t>Scenarios and Requirements for Next Generation Access Technologies</w:t>
      </w:r>
      <w:r>
        <w:rPr>
          <w:rFonts w:eastAsiaTheme="minorEastAsia"/>
          <w:lang w:eastAsia="ko-KR"/>
        </w:rPr>
        <w:t>”</w:t>
      </w:r>
      <w:r>
        <w:rPr>
          <w:rFonts w:eastAsiaTheme="minorEastAsia" w:hint="eastAsia"/>
          <w:lang w:eastAsia="ko-KR"/>
        </w:rPr>
        <w:t>.</w:t>
      </w:r>
    </w:p>
    <w:p w:rsidR="007F27DE" w:rsidRPr="007F27DE" w:rsidRDefault="007F27DE" w:rsidP="00774302">
      <w:pPr>
        <w:pStyle w:val="References"/>
        <w:tabs>
          <w:tab w:val="clear" w:pos="6031"/>
        </w:tabs>
        <w:ind w:left="851" w:hanging="425"/>
        <w:rPr>
          <w:lang w:eastAsia="zh-CN"/>
        </w:rPr>
      </w:pPr>
      <w:proofErr w:type="spellStart"/>
      <w:r w:rsidRPr="007F27DE">
        <w:rPr>
          <w:lang w:eastAsia="zh-CN"/>
        </w:rPr>
        <w:t>Stefania</w:t>
      </w:r>
      <w:proofErr w:type="spellEnd"/>
      <w:r w:rsidRPr="007F27DE">
        <w:rPr>
          <w:lang w:eastAsia="zh-CN"/>
        </w:rPr>
        <w:t xml:space="preserve"> </w:t>
      </w:r>
      <w:proofErr w:type="spellStart"/>
      <w:r w:rsidRPr="007F27DE">
        <w:rPr>
          <w:lang w:eastAsia="zh-CN"/>
        </w:rPr>
        <w:t>Sesia</w:t>
      </w:r>
      <w:proofErr w:type="spellEnd"/>
      <w:r w:rsidRPr="007F27DE">
        <w:rPr>
          <w:lang w:eastAsia="zh-CN"/>
        </w:rPr>
        <w:t xml:space="preserve">, </w:t>
      </w:r>
      <w:proofErr w:type="spellStart"/>
      <w:r w:rsidRPr="007F27DE">
        <w:rPr>
          <w:lang w:eastAsia="zh-CN"/>
        </w:rPr>
        <w:t>Issam</w:t>
      </w:r>
      <w:proofErr w:type="spellEnd"/>
      <w:r w:rsidRPr="007F27DE">
        <w:rPr>
          <w:lang w:eastAsia="zh-CN"/>
        </w:rPr>
        <w:t xml:space="preserve"> </w:t>
      </w:r>
      <w:proofErr w:type="spellStart"/>
      <w:r w:rsidRPr="007F27DE">
        <w:rPr>
          <w:lang w:eastAsia="zh-CN"/>
        </w:rPr>
        <w:t>Toufik</w:t>
      </w:r>
      <w:proofErr w:type="spellEnd"/>
      <w:r w:rsidRPr="007F27DE">
        <w:rPr>
          <w:lang w:eastAsia="zh-CN"/>
        </w:rPr>
        <w:t>,</w:t>
      </w:r>
      <w:r>
        <w:rPr>
          <w:rFonts w:eastAsiaTheme="minorEastAsia" w:hint="eastAsia"/>
          <w:lang w:eastAsia="ko-KR"/>
        </w:rPr>
        <w:t xml:space="preserve"> and</w:t>
      </w:r>
      <w:r w:rsidRPr="007F27DE">
        <w:rPr>
          <w:lang w:eastAsia="zh-CN"/>
        </w:rPr>
        <w:t xml:space="preserve"> Matthew Baker</w:t>
      </w:r>
      <w:r>
        <w:rPr>
          <w:rFonts w:eastAsiaTheme="minorEastAsia" w:hint="eastAsia"/>
          <w:lang w:eastAsia="ko-KR"/>
        </w:rPr>
        <w:t xml:space="preserve">, </w:t>
      </w:r>
      <w:r w:rsidRPr="007F27DE">
        <w:rPr>
          <w:i/>
          <w:lang w:eastAsia="zh-CN"/>
        </w:rPr>
        <w:t xml:space="preserve">LTE </w:t>
      </w:r>
      <w:proofErr w:type="gramStart"/>
      <w:r w:rsidRPr="007F27DE">
        <w:rPr>
          <w:i/>
          <w:lang w:eastAsia="zh-CN"/>
        </w:rPr>
        <w:t>The</w:t>
      </w:r>
      <w:proofErr w:type="gramEnd"/>
      <w:r w:rsidRPr="007F27DE">
        <w:rPr>
          <w:i/>
          <w:lang w:eastAsia="zh-CN"/>
        </w:rPr>
        <w:t xml:space="preserve"> UMTS Long Term Evolution from Theory to Practice</w:t>
      </w:r>
      <w:r>
        <w:rPr>
          <w:rFonts w:eastAsiaTheme="minorEastAsia" w:hint="eastAsia"/>
          <w:lang w:eastAsia="ko-KR"/>
        </w:rPr>
        <w:t xml:space="preserve">, John Wiley &amp; Sons Ltd. </w:t>
      </w:r>
    </w:p>
    <w:p w:rsidR="00085D46" w:rsidRDefault="00085D46" w:rsidP="00774302">
      <w:pPr>
        <w:pStyle w:val="References"/>
        <w:tabs>
          <w:tab w:val="clear" w:pos="6031"/>
        </w:tabs>
        <w:ind w:left="851" w:hanging="425"/>
        <w:rPr>
          <w:rFonts w:eastAsia="맑은 고딕"/>
          <w:lang w:eastAsia="ko-KR"/>
        </w:rPr>
      </w:pPr>
      <w:r w:rsidRPr="00085D46">
        <w:rPr>
          <w:rFonts w:eastAsia="맑은 고딕"/>
          <w:lang w:eastAsia="ko-KR"/>
        </w:rPr>
        <w:t>R1-166912</w:t>
      </w:r>
      <w:r>
        <w:rPr>
          <w:rFonts w:eastAsia="맑은 고딕" w:hint="eastAsia"/>
          <w:lang w:eastAsia="ko-KR"/>
        </w:rPr>
        <w:t xml:space="preserve">, </w:t>
      </w:r>
      <w:r>
        <w:rPr>
          <w:rFonts w:eastAsia="맑은 고딕"/>
          <w:lang w:eastAsia="ko-KR"/>
        </w:rPr>
        <w:t>“</w:t>
      </w:r>
      <w:r w:rsidRPr="00085D46">
        <w:rPr>
          <w:rFonts w:eastAsia="맑은 고딕"/>
          <w:lang w:eastAsia="ko-KR"/>
        </w:rPr>
        <w:t>Discussion on Coverage Enhancement with Multi-beam”</w:t>
      </w:r>
      <w:r w:rsidRPr="00085D46">
        <w:rPr>
          <w:rFonts w:eastAsia="맑은 고딕" w:hint="eastAsia"/>
          <w:lang w:eastAsia="ko-KR"/>
        </w:rPr>
        <w:t>, LG Electronics.</w:t>
      </w:r>
    </w:p>
    <w:p w:rsidR="0005110B" w:rsidRPr="0005110B" w:rsidRDefault="0005110B" w:rsidP="0005110B">
      <w:pPr>
        <w:pStyle w:val="References"/>
        <w:tabs>
          <w:tab w:val="clear" w:pos="6031"/>
        </w:tabs>
        <w:ind w:left="851" w:hanging="425"/>
        <w:rPr>
          <w:rFonts w:eastAsia="맑은 고딕"/>
          <w:lang w:eastAsia="ko-KR"/>
        </w:rPr>
      </w:pPr>
      <w:r w:rsidRPr="00DF32AA">
        <w:rPr>
          <w:rFonts w:eastAsia="맑은 고딕"/>
          <w:lang w:eastAsia="ko-KR"/>
        </w:rPr>
        <w:t>3GPP TR36.824, “Evolved Universal Terrestrial Radio Access (E-UTRA); LTE coverage enhancements”.</w:t>
      </w:r>
    </w:p>
    <w:p w:rsidR="007F27DE" w:rsidRDefault="007F27DE" w:rsidP="007F27DE">
      <w:pPr>
        <w:pStyle w:val="References"/>
        <w:numPr>
          <w:ilvl w:val="0"/>
          <w:numId w:val="0"/>
        </w:numPr>
        <w:rPr>
          <w:rFonts w:eastAsia="맑은 고딕"/>
          <w:lang w:eastAsia="ko-KR"/>
        </w:rPr>
      </w:pPr>
    </w:p>
    <w:p w:rsidR="007F27DE" w:rsidRPr="007036D8" w:rsidRDefault="007F27DE" w:rsidP="007F27DE">
      <w:pPr>
        <w:pStyle w:val="1"/>
        <w:numPr>
          <w:ilvl w:val="0"/>
          <w:numId w:val="0"/>
        </w:numPr>
        <w:spacing w:before="180"/>
        <w:ind w:left="425"/>
        <w:rPr>
          <w:rFonts w:eastAsia="바탕"/>
          <w:b/>
          <w:lang w:eastAsia="ko-KR"/>
        </w:rPr>
      </w:pPr>
      <w:r>
        <w:rPr>
          <w:rFonts w:eastAsia="바탕" w:hint="eastAsia"/>
          <w:b/>
          <w:lang w:eastAsia="ko-KR"/>
        </w:rPr>
        <w:t>Appendix A</w:t>
      </w:r>
    </w:p>
    <w:p w:rsidR="0005110B" w:rsidRDefault="0005110B" w:rsidP="007F27DE">
      <w:pPr>
        <w:pStyle w:val="References"/>
        <w:numPr>
          <w:ilvl w:val="0"/>
          <w:numId w:val="0"/>
        </w:numPr>
        <w:rPr>
          <w:rFonts w:eastAsia="맑은 고딕"/>
          <w:lang w:eastAsia="ko-KR"/>
        </w:rPr>
      </w:pPr>
      <w:r>
        <w:rPr>
          <w:rFonts w:eastAsia="맑은 고딕" w:hint="eastAsia"/>
          <w:lang w:eastAsia="ko-KR"/>
        </w:rPr>
        <w:t xml:space="preserve">Regarding </w:t>
      </w:r>
      <w:proofErr w:type="gramStart"/>
      <w:r>
        <w:rPr>
          <w:rFonts w:eastAsia="맑은 고딕" w:hint="eastAsia"/>
          <w:lang w:eastAsia="ko-KR"/>
        </w:rPr>
        <w:t>TR36.824[</w:t>
      </w:r>
      <w:proofErr w:type="gramEnd"/>
      <w:r>
        <w:rPr>
          <w:rFonts w:eastAsia="맑은 고딕" w:hint="eastAsia"/>
          <w:lang w:eastAsia="ko-KR"/>
        </w:rPr>
        <w:t xml:space="preserve">4], the coupling loss is defined as follows: </w:t>
      </w:r>
    </w:p>
    <w:tbl>
      <w:tblPr>
        <w:tblStyle w:val="a7"/>
        <w:tblW w:w="0" w:type="auto"/>
        <w:tblLook w:val="04A0" w:firstRow="1" w:lastRow="0" w:firstColumn="1" w:lastColumn="0" w:noHBand="0" w:noVBand="1"/>
      </w:tblPr>
      <w:tblGrid>
        <w:gridCol w:w="9836"/>
      </w:tblGrid>
      <w:tr w:rsidR="0005110B" w:rsidTr="0005110B">
        <w:tc>
          <w:tcPr>
            <w:tcW w:w="9836" w:type="dxa"/>
          </w:tcPr>
          <w:p w:rsidR="0005110B" w:rsidRDefault="0005110B" w:rsidP="00DF32AA">
            <w:pPr>
              <w:ind w:left="567" w:firstLine="0"/>
              <w:rPr>
                <w:rFonts w:eastAsia="맑은 고딕"/>
                <w:lang w:eastAsia="ko-KR"/>
              </w:rPr>
            </w:pPr>
            <w:r>
              <w:rPr>
                <w:rFonts w:hint="eastAsia"/>
              </w:rPr>
              <w:t xml:space="preserve">The coupling loss is defined as the total long-term channel loss over the link between the UE antenna ports and the </w:t>
            </w:r>
            <w:proofErr w:type="spellStart"/>
            <w:r>
              <w:rPr>
                <w:rFonts w:hint="eastAsia"/>
              </w:rPr>
              <w:t>eNodeB</w:t>
            </w:r>
            <w:proofErr w:type="spellEnd"/>
            <w:r>
              <w:rPr>
                <w:rFonts w:hint="eastAsia"/>
              </w:rPr>
              <w:t xml:space="preserve"> antenna ports, and includes in practice antenna gains, path loss, shadowing, body loss, etc. The maximum coupling loss (MCL) is the limit value of the coupling loss at which the service can be delivered, and therefore defines the coverage of the service. The MCL is independent of the carrier frequency.</w:t>
            </w:r>
          </w:p>
        </w:tc>
      </w:tr>
    </w:tbl>
    <w:p w:rsidR="0005110B" w:rsidRDefault="0005110B" w:rsidP="007F27DE">
      <w:pPr>
        <w:pStyle w:val="References"/>
        <w:numPr>
          <w:ilvl w:val="0"/>
          <w:numId w:val="0"/>
        </w:numPr>
        <w:rPr>
          <w:rFonts w:eastAsia="맑은 고딕"/>
          <w:lang w:eastAsia="ko-KR"/>
        </w:rPr>
      </w:pPr>
    </w:p>
    <w:p w:rsidR="007F27DE" w:rsidRDefault="00F66822" w:rsidP="007F27DE">
      <w:pPr>
        <w:pStyle w:val="References"/>
        <w:numPr>
          <w:ilvl w:val="0"/>
          <w:numId w:val="0"/>
        </w:numPr>
        <w:rPr>
          <w:rFonts w:eastAsia="맑은 고딕"/>
          <w:lang w:eastAsia="ko-KR"/>
        </w:rPr>
      </w:pPr>
      <w:r>
        <w:rPr>
          <w:rFonts w:eastAsia="맑은 고딕" w:hint="eastAsia"/>
          <w:lang w:eastAsia="ko-KR"/>
        </w:rPr>
        <w:t xml:space="preserve">For MCL calculations, it is </w:t>
      </w:r>
      <w:r>
        <w:rPr>
          <w:rFonts w:eastAsia="맑은 고딕"/>
          <w:lang w:eastAsia="ko-KR"/>
        </w:rPr>
        <w:t>necessary</w:t>
      </w:r>
      <w:r>
        <w:rPr>
          <w:rFonts w:eastAsia="맑은 고딕" w:hint="eastAsia"/>
          <w:lang w:eastAsia="ko-KR"/>
        </w:rPr>
        <w:t xml:space="preserve"> to compute required SINR in terms of energy per RE and noise spectral density. Considering </w:t>
      </w:r>
      <w:proofErr w:type="spellStart"/>
      <w:r>
        <w:rPr>
          <w:rFonts w:eastAsia="맑은 고딕" w:hint="eastAsia"/>
          <w:lang w:eastAsia="ko-KR"/>
        </w:rPr>
        <w:t>Ep</w:t>
      </w:r>
      <w:proofErr w:type="spellEnd"/>
      <w:r>
        <w:rPr>
          <w:rFonts w:eastAsia="맑은 고딕" w:hint="eastAsia"/>
          <w:lang w:eastAsia="ko-KR"/>
        </w:rPr>
        <w:t xml:space="preserve">/No = 18dB and sequence duration = </w:t>
      </w:r>
      <w:proofErr w:type="spellStart"/>
      <w:r>
        <w:rPr>
          <w:rFonts w:eastAsia="맑은 고딕" w:hint="eastAsia"/>
          <w:lang w:eastAsia="ko-KR"/>
        </w:rPr>
        <w:t>Tseq</w:t>
      </w:r>
      <w:proofErr w:type="spellEnd"/>
      <w:r>
        <w:rPr>
          <w:rFonts w:eastAsia="맑은 고딕" w:hint="eastAsia"/>
          <w:lang w:eastAsia="ko-KR"/>
        </w:rPr>
        <w:t xml:space="preserve">, the required SINR can be defined by </w:t>
      </w:r>
    </w:p>
    <w:p w:rsidR="00F66822" w:rsidRPr="00CA5ACC" w:rsidRDefault="00CA5ACC" w:rsidP="007F27DE">
      <w:pPr>
        <w:pStyle w:val="References"/>
        <w:numPr>
          <w:ilvl w:val="0"/>
          <w:numId w:val="0"/>
        </w:numPr>
        <w:rPr>
          <w:rFonts w:eastAsia="맑은 고딕"/>
          <w:lang w:eastAsia="ko-KR"/>
        </w:rPr>
      </w:pPr>
      <m:oMathPara>
        <m:oMath>
          <m:r>
            <m:rPr>
              <m:sty m:val="p"/>
            </m:rPr>
            <w:rPr>
              <w:rFonts w:ascii="Cambria Math" w:eastAsia="맑은 고딕" w:hAnsi="Cambria Math"/>
              <w:lang w:eastAsia="ko-KR"/>
            </w:rPr>
            <w:lastRenderedPageBreak/>
            <m:t>Reuqired SINR=</m:t>
          </m:r>
          <m:f>
            <m:fPr>
              <m:ctrlPr>
                <w:rPr>
                  <w:rFonts w:ascii="Cambria Math" w:eastAsia="맑은 고딕" w:hAnsi="Cambria Math"/>
                  <w:lang w:eastAsia="ko-KR"/>
                </w:rPr>
              </m:ctrlPr>
            </m:fPr>
            <m:num>
              <m:r>
                <m:rPr>
                  <m:sty m:val="p"/>
                </m:rPr>
                <w:rPr>
                  <w:rFonts w:ascii="Cambria Math" w:eastAsia="맑은 고딕" w:hAnsi="Cambria Math"/>
                  <w:lang w:eastAsia="ko-KR"/>
                </w:rPr>
                <m:t>1</m:t>
              </m:r>
            </m:num>
            <m:den>
              <m:r>
                <w:rPr>
                  <w:rFonts w:ascii="Cambria Math" w:eastAsia="맑은 고딕" w:hAnsi="Cambria Math"/>
                  <w:lang w:eastAsia="ko-KR"/>
                </w:rPr>
                <m:t>BW×</m:t>
              </m:r>
              <m:sSub>
                <m:sSubPr>
                  <m:ctrlPr>
                    <w:rPr>
                      <w:rFonts w:ascii="Cambria Math" w:eastAsia="맑은 고딕" w:hAnsi="Cambria Math"/>
                      <w:i/>
                      <w:lang w:eastAsia="ko-KR"/>
                    </w:rPr>
                  </m:ctrlPr>
                </m:sSubPr>
                <m:e>
                  <m:r>
                    <w:rPr>
                      <w:rFonts w:ascii="Cambria Math" w:eastAsia="맑은 고딕" w:hAnsi="Cambria Math"/>
                      <w:lang w:eastAsia="ko-KR"/>
                    </w:rPr>
                    <m:t>T</m:t>
                  </m:r>
                </m:e>
                <m:sub>
                  <m:r>
                    <w:rPr>
                      <w:rFonts w:ascii="Cambria Math" w:eastAsia="맑은 고딕" w:hAnsi="Cambria Math"/>
                      <w:lang w:eastAsia="ko-KR"/>
                    </w:rPr>
                    <m:t>seq</m:t>
                  </m:r>
                </m:sub>
              </m:sSub>
            </m:den>
          </m:f>
          <m:f>
            <m:fPr>
              <m:ctrlPr>
                <w:rPr>
                  <w:rFonts w:ascii="Cambria Math" w:eastAsia="맑은 고딕" w:hAnsi="Cambria Math"/>
                  <w:i/>
                  <w:lang w:eastAsia="ko-KR"/>
                </w:rPr>
              </m:ctrlPr>
            </m:fPr>
            <m:num>
              <m:sSub>
                <m:sSubPr>
                  <m:ctrlPr>
                    <w:rPr>
                      <w:rFonts w:ascii="Cambria Math" w:eastAsia="맑은 고딕" w:hAnsi="Cambria Math"/>
                      <w:i/>
                      <w:lang w:eastAsia="ko-KR"/>
                    </w:rPr>
                  </m:ctrlPr>
                </m:sSubPr>
                <m:e>
                  <m:r>
                    <w:rPr>
                      <w:rFonts w:ascii="Cambria Math" w:eastAsia="맑은 고딕" w:hAnsi="Cambria Math"/>
                      <w:lang w:eastAsia="ko-KR"/>
                    </w:rPr>
                    <m:t>E</m:t>
                  </m:r>
                </m:e>
                <m:sub>
                  <m:r>
                    <w:rPr>
                      <w:rFonts w:ascii="Cambria Math" w:eastAsia="맑은 고딕" w:hAnsi="Cambria Math"/>
                      <w:lang w:eastAsia="ko-KR"/>
                    </w:rPr>
                    <m:t>P</m:t>
                  </m:r>
                </m:sub>
              </m:sSub>
            </m:num>
            <m:den>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den>
          </m:f>
          <m:r>
            <w:rPr>
              <w:rFonts w:ascii="Cambria Math" w:eastAsia="맑은 고딕" w:hAnsi="Cambria Math"/>
              <w:lang w:eastAsia="ko-KR"/>
            </w:rPr>
            <m:t xml:space="preserve">, </m:t>
          </m:r>
          <m:r>
            <m:rPr>
              <m:sty m:val="p"/>
            </m:rPr>
            <w:rPr>
              <w:rFonts w:ascii="Cambria Math" w:eastAsia="맑은 고딕" w:hAnsi="Cambria Math"/>
              <w:lang w:eastAsia="ko-KR"/>
            </w:rPr>
            <m:t xml:space="preserve">where </m:t>
          </m:r>
          <m:r>
            <w:rPr>
              <w:rFonts w:ascii="Cambria Math" w:eastAsia="맑은 고딕" w:hAnsi="Cambria Math"/>
              <w:lang w:eastAsia="ko-KR"/>
            </w:rPr>
            <m:t>BW</m:t>
          </m:r>
          <m:r>
            <m:rPr>
              <m:sty m:val="p"/>
            </m:rPr>
            <w:rPr>
              <w:rFonts w:ascii="Cambria Math" w:eastAsia="맑은 고딕" w:hAnsi="Cambria Math"/>
              <w:lang w:eastAsia="ko-KR"/>
            </w:rPr>
            <m:t xml:space="preserve"> is transmission bandwidth for PRACH.</m:t>
          </m:r>
        </m:oMath>
      </m:oMathPara>
    </w:p>
    <w:p w:rsidR="00CA5ACC" w:rsidRDefault="00CA5ACC" w:rsidP="00CA5ACC">
      <w:pPr>
        <w:pStyle w:val="References"/>
        <w:numPr>
          <w:ilvl w:val="0"/>
          <w:numId w:val="0"/>
        </w:numPr>
        <w:ind w:firstLineChars="250" w:firstLine="550"/>
        <w:rPr>
          <w:rFonts w:eastAsia="맑은 고딕"/>
          <w:lang w:eastAsia="ko-KR"/>
        </w:rPr>
      </w:pPr>
      <w:r>
        <w:rPr>
          <w:rFonts w:eastAsia="맑은 고딕" w:hint="eastAsia"/>
          <w:lang w:eastAsia="ko-KR"/>
        </w:rPr>
        <w:t xml:space="preserve">In case of below 6GHz, it is </w:t>
      </w:r>
      <w:r>
        <w:rPr>
          <w:rFonts w:eastAsia="맑은 고딕"/>
          <w:lang w:eastAsia="ko-KR"/>
        </w:rPr>
        <w:t>assumed</w:t>
      </w:r>
      <w:r>
        <w:rPr>
          <w:rFonts w:eastAsia="맑은 고딕" w:hint="eastAsia"/>
          <w:lang w:eastAsia="ko-KR"/>
        </w:rPr>
        <w:t xml:space="preserve"> that the transmission bandwidth is </w:t>
      </w:r>
      <w:proofErr w:type="gramStart"/>
      <w:r>
        <w:rPr>
          <w:rFonts w:eastAsia="맑은 고딕" w:hint="eastAsia"/>
          <w:lang w:eastAsia="ko-KR"/>
        </w:rPr>
        <w:t>1,080kHz</w:t>
      </w:r>
      <w:proofErr w:type="gramEnd"/>
      <w:r>
        <w:rPr>
          <w:rFonts w:eastAsia="맑은 고딕" w:hint="eastAsia"/>
          <w:lang w:eastAsia="ko-KR"/>
        </w:rPr>
        <w:t xml:space="preserve"> which is </w:t>
      </w:r>
      <w:r>
        <w:rPr>
          <w:rFonts w:eastAsia="맑은 고딕"/>
          <w:lang w:eastAsia="ko-KR"/>
        </w:rPr>
        <w:t>equivalent</w:t>
      </w:r>
      <w:r>
        <w:rPr>
          <w:rFonts w:eastAsia="맑은 고딕" w:hint="eastAsia"/>
          <w:lang w:eastAsia="ko-KR"/>
        </w:rPr>
        <w:t xml:space="preserve"> to 6PRB when the subcarrier spacing is 15kHz (for data transmission). For above 6GHz, the </w:t>
      </w:r>
      <w:r>
        <w:rPr>
          <w:rFonts w:eastAsia="맑은 고딕"/>
          <w:lang w:eastAsia="ko-KR"/>
        </w:rPr>
        <w:t>transmission</w:t>
      </w:r>
      <w:r>
        <w:rPr>
          <w:rFonts w:eastAsia="맑은 고딕" w:hint="eastAsia"/>
          <w:lang w:eastAsia="ko-KR"/>
        </w:rPr>
        <w:t xml:space="preserve"> bandwidth is assumed to be </w:t>
      </w:r>
      <w:proofErr w:type="gramStart"/>
      <w:r w:rsidR="008A4CDE">
        <w:rPr>
          <w:rFonts w:eastAsia="맑은 고딕" w:hint="eastAsia"/>
          <w:lang w:eastAsia="ko-KR"/>
        </w:rPr>
        <w:t>5,400kHz</w:t>
      </w:r>
      <w:proofErr w:type="gramEnd"/>
      <w:r w:rsidR="008A4CDE">
        <w:rPr>
          <w:rFonts w:eastAsia="맑은 고딕" w:hint="eastAsia"/>
          <w:lang w:eastAsia="ko-KR"/>
        </w:rPr>
        <w:t xml:space="preserve"> which is </w:t>
      </w:r>
      <w:r w:rsidR="008A4CDE">
        <w:rPr>
          <w:rFonts w:eastAsia="맑은 고딕"/>
          <w:lang w:eastAsia="ko-KR"/>
        </w:rPr>
        <w:t>equivalent</w:t>
      </w:r>
      <w:r w:rsidR="008A4CDE">
        <w:rPr>
          <w:rFonts w:eastAsia="맑은 고딕" w:hint="eastAsia"/>
          <w:lang w:eastAsia="ko-KR"/>
        </w:rPr>
        <w:t xml:space="preserve"> to 6PRB when the subcarrier spacing is 75kHz (for data transmission). </w:t>
      </w:r>
      <w:r>
        <w:rPr>
          <w:rFonts w:eastAsia="맑은 고딕" w:hint="eastAsia"/>
          <w:lang w:eastAsia="ko-KR"/>
        </w:rPr>
        <w:t xml:space="preserve">Remaining parameters are shown in Table A.1. </w:t>
      </w:r>
    </w:p>
    <w:p w:rsidR="00CA5ACC" w:rsidRPr="008A4CDE" w:rsidRDefault="00CA5ACC" w:rsidP="00CA5ACC">
      <w:pPr>
        <w:pStyle w:val="References"/>
        <w:numPr>
          <w:ilvl w:val="0"/>
          <w:numId w:val="0"/>
        </w:numPr>
        <w:ind w:left="359" w:hangingChars="163" w:hanging="359"/>
        <w:jc w:val="center"/>
        <w:rPr>
          <w:rFonts w:eastAsia="맑은 고딕"/>
          <w:b/>
          <w:lang w:eastAsia="ko-KR"/>
        </w:rPr>
      </w:pPr>
      <w:r w:rsidRPr="008A4CDE">
        <w:rPr>
          <w:rFonts w:eastAsia="맑은 고딕" w:hint="eastAsia"/>
          <w:b/>
          <w:lang w:eastAsia="ko-KR"/>
        </w:rPr>
        <w:t xml:space="preserve">Table A.1: MCL </w:t>
      </w:r>
      <w:r w:rsidRPr="008A4CDE">
        <w:rPr>
          <w:rFonts w:eastAsia="맑은 고딕"/>
          <w:b/>
          <w:lang w:eastAsia="ko-KR"/>
        </w:rPr>
        <w:t>calculation</w:t>
      </w:r>
    </w:p>
    <w:tbl>
      <w:tblPr>
        <w:tblStyle w:val="a7"/>
        <w:tblW w:w="0" w:type="auto"/>
        <w:jc w:val="center"/>
        <w:tblInd w:w="359" w:type="dxa"/>
        <w:tblLook w:val="04A0" w:firstRow="1" w:lastRow="0" w:firstColumn="1" w:lastColumn="0" w:noHBand="0" w:noVBand="1"/>
      </w:tblPr>
      <w:tblGrid>
        <w:gridCol w:w="3165"/>
        <w:gridCol w:w="3165"/>
      </w:tblGrid>
      <w:tr w:rsidR="00181AAF" w:rsidTr="00DF32AA">
        <w:trPr>
          <w:jc w:val="center"/>
        </w:trPr>
        <w:tc>
          <w:tcPr>
            <w:tcW w:w="3165" w:type="dxa"/>
            <w:shd w:val="clear" w:color="auto" w:fill="D9D9D9" w:themeFill="background1" w:themeFillShade="D9"/>
          </w:tcPr>
          <w:p w:rsidR="00181AAF" w:rsidRPr="008A4CDE" w:rsidRDefault="00181AAF" w:rsidP="00CA5ACC">
            <w:pPr>
              <w:pStyle w:val="References"/>
              <w:numPr>
                <w:ilvl w:val="0"/>
                <w:numId w:val="0"/>
              </w:numPr>
              <w:jc w:val="center"/>
              <w:rPr>
                <w:rFonts w:eastAsia="맑은 고딕"/>
                <w:sz w:val="16"/>
                <w:lang w:eastAsia="ko-KR"/>
              </w:rPr>
            </w:pPr>
            <w:r w:rsidRPr="008A4CDE">
              <w:rPr>
                <w:rFonts w:eastAsia="맑은 고딕" w:hint="eastAsia"/>
                <w:sz w:val="16"/>
                <w:lang w:eastAsia="ko-KR"/>
              </w:rPr>
              <w:t>Physical channel name</w:t>
            </w:r>
          </w:p>
        </w:tc>
        <w:tc>
          <w:tcPr>
            <w:tcW w:w="3165" w:type="dxa"/>
            <w:shd w:val="clear" w:color="auto" w:fill="D9D9D9" w:themeFill="background1" w:themeFillShade="D9"/>
          </w:tcPr>
          <w:p w:rsidR="00181AAF" w:rsidRPr="008A4CDE" w:rsidRDefault="00181AAF" w:rsidP="00CA5ACC">
            <w:pPr>
              <w:pStyle w:val="References"/>
              <w:numPr>
                <w:ilvl w:val="0"/>
                <w:numId w:val="0"/>
              </w:numPr>
              <w:jc w:val="center"/>
              <w:rPr>
                <w:rFonts w:eastAsia="맑은 고딕"/>
                <w:sz w:val="16"/>
                <w:lang w:eastAsia="ko-KR"/>
              </w:rPr>
            </w:pPr>
            <w:r w:rsidRPr="008A4CDE">
              <w:rPr>
                <w:rFonts w:eastAsia="맑은 고딕" w:hint="eastAsia"/>
                <w:sz w:val="16"/>
                <w:lang w:eastAsia="ko-KR"/>
              </w:rPr>
              <w:t>PRACH for below 6GHz</w:t>
            </w:r>
          </w:p>
        </w:tc>
      </w:tr>
      <w:tr w:rsidR="00181AAF" w:rsidTr="00DF32AA">
        <w:trPr>
          <w:jc w:val="center"/>
        </w:trPr>
        <w:tc>
          <w:tcPr>
            <w:tcW w:w="3165" w:type="dxa"/>
            <w:shd w:val="clear" w:color="auto" w:fill="D9D9D9" w:themeFill="background1" w:themeFillShade="D9"/>
          </w:tcPr>
          <w:p w:rsidR="00181AAF" w:rsidRPr="008A4CDE" w:rsidRDefault="00181AAF" w:rsidP="002277C2">
            <w:pPr>
              <w:rPr>
                <w:sz w:val="16"/>
                <w:szCs w:val="16"/>
              </w:rPr>
            </w:pPr>
            <w:r w:rsidRPr="008A4CDE">
              <w:rPr>
                <w:sz w:val="16"/>
                <w:szCs w:val="16"/>
              </w:rPr>
              <w:t>Data rate(kbps)</w:t>
            </w:r>
          </w:p>
        </w:tc>
        <w:tc>
          <w:tcPr>
            <w:tcW w:w="3165" w:type="dxa"/>
          </w:tcPr>
          <w:p w:rsidR="00181AAF" w:rsidRPr="008A4CDE" w:rsidRDefault="00181AAF" w:rsidP="00CA5ACC">
            <w:pPr>
              <w:pStyle w:val="References"/>
              <w:numPr>
                <w:ilvl w:val="0"/>
                <w:numId w:val="0"/>
              </w:numPr>
              <w:jc w:val="center"/>
              <w:rPr>
                <w:rFonts w:eastAsia="맑은 고딕"/>
                <w:sz w:val="16"/>
                <w:lang w:eastAsia="ko-KR"/>
              </w:rPr>
            </w:pPr>
          </w:p>
        </w:tc>
      </w:tr>
      <w:tr w:rsidR="00181AAF" w:rsidTr="00DF32AA">
        <w:trPr>
          <w:jc w:val="center"/>
        </w:trPr>
        <w:tc>
          <w:tcPr>
            <w:tcW w:w="3165" w:type="dxa"/>
            <w:shd w:val="clear" w:color="auto" w:fill="D9D9D9" w:themeFill="background1" w:themeFillShade="D9"/>
          </w:tcPr>
          <w:p w:rsidR="00181AAF" w:rsidRPr="008A4CDE" w:rsidRDefault="00181AAF" w:rsidP="002277C2">
            <w:pPr>
              <w:rPr>
                <w:b/>
                <w:sz w:val="16"/>
                <w:szCs w:val="16"/>
              </w:rPr>
            </w:pPr>
            <w:r w:rsidRPr="008A4CDE">
              <w:rPr>
                <w:b/>
                <w:sz w:val="24"/>
                <w:szCs w:val="16"/>
              </w:rPr>
              <w:t>Transmitter</w:t>
            </w:r>
          </w:p>
        </w:tc>
        <w:tc>
          <w:tcPr>
            <w:tcW w:w="3165" w:type="dxa"/>
            <w:shd w:val="clear" w:color="auto" w:fill="D9D9D9" w:themeFill="background1" w:themeFillShade="D9"/>
          </w:tcPr>
          <w:p w:rsidR="00181AAF" w:rsidRPr="008A4CDE" w:rsidRDefault="00181AAF" w:rsidP="00CA5ACC">
            <w:pPr>
              <w:pStyle w:val="References"/>
              <w:numPr>
                <w:ilvl w:val="0"/>
                <w:numId w:val="0"/>
              </w:numPr>
              <w:jc w:val="center"/>
              <w:rPr>
                <w:rFonts w:eastAsia="맑은 고딕"/>
                <w:sz w:val="16"/>
                <w:lang w:eastAsia="ko-KR"/>
              </w:rPr>
            </w:pPr>
          </w:p>
        </w:tc>
      </w:tr>
      <w:tr w:rsidR="00181AAF" w:rsidTr="00DF32AA">
        <w:trPr>
          <w:jc w:val="center"/>
        </w:trPr>
        <w:tc>
          <w:tcPr>
            <w:tcW w:w="3165" w:type="dxa"/>
            <w:shd w:val="clear" w:color="auto" w:fill="D9D9D9" w:themeFill="background1" w:themeFillShade="D9"/>
          </w:tcPr>
          <w:p w:rsidR="00181AAF" w:rsidRPr="008A4CDE" w:rsidRDefault="00181AAF" w:rsidP="002277C2">
            <w:pPr>
              <w:rPr>
                <w:sz w:val="16"/>
                <w:szCs w:val="16"/>
              </w:rPr>
            </w:pPr>
            <w:r w:rsidRPr="008A4CDE">
              <w:rPr>
                <w:sz w:val="16"/>
                <w:szCs w:val="16"/>
              </w:rPr>
              <w:t xml:space="preserve">Max </w:t>
            </w:r>
            <w:proofErr w:type="spellStart"/>
            <w:r w:rsidRPr="008A4CDE">
              <w:rPr>
                <w:sz w:val="16"/>
                <w:szCs w:val="16"/>
              </w:rPr>
              <w:t>Tx</w:t>
            </w:r>
            <w:proofErr w:type="spellEnd"/>
            <w:r w:rsidRPr="008A4CDE">
              <w:rPr>
                <w:sz w:val="16"/>
                <w:szCs w:val="16"/>
              </w:rPr>
              <w:t xml:space="preserve"> power (</w:t>
            </w:r>
            <w:proofErr w:type="spellStart"/>
            <w:r w:rsidRPr="008A4CDE">
              <w:rPr>
                <w:sz w:val="16"/>
                <w:szCs w:val="16"/>
              </w:rPr>
              <w:t>dBm</w:t>
            </w:r>
            <w:proofErr w:type="spellEnd"/>
            <w:r w:rsidRPr="008A4CDE">
              <w:rPr>
                <w:sz w:val="16"/>
                <w:szCs w:val="16"/>
              </w:rPr>
              <w:t>)</w:t>
            </w:r>
          </w:p>
        </w:tc>
        <w:tc>
          <w:tcPr>
            <w:tcW w:w="3165" w:type="dxa"/>
          </w:tcPr>
          <w:p w:rsidR="00181AAF" w:rsidRPr="008A4CDE" w:rsidRDefault="00181AAF" w:rsidP="00CA5ACC">
            <w:pPr>
              <w:pStyle w:val="References"/>
              <w:numPr>
                <w:ilvl w:val="0"/>
                <w:numId w:val="0"/>
              </w:numPr>
              <w:jc w:val="center"/>
              <w:rPr>
                <w:rFonts w:eastAsia="맑은 고딕"/>
                <w:sz w:val="16"/>
                <w:lang w:eastAsia="ko-KR"/>
              </w:rPr>
            </w:pPr>
            <w:r>
              <w:rPr>
                <w:rFonts w:eastAsia="맑은 고딕" w:hint="eastAsia"/>
                <w:sz w:val="16"/>
                <w:lang w:eastAsia="ko-KR"/>
              </w:rPr>
              <w:t>23</w:t>
            </w:r>
          </w:p>
        </w:tc>
      </w:tr>
      <w:tr w:rsidR="00181AAF" w:rsidTr="00DF32AA">
        <w:trPr>
          <w:jc w:val="center"/>
        </w:trPr>
        <w:tc>
          <w:tcPr>
            <w:tcW w:w="3165" w:type="dxa"/>
            <w:shd w:val="clear" w:color="auto" w:fill="D9D9D9" w:themeFill="background1" w:themeFillShade="D9"/>
          </w:tcPr>
          <w:p w:rsidR="00181AAF" w:rsidRPr="008A4CDE" w:rsidRDefault="00181AAF" w:rsidP="002277C2">
            <w:pPr>
              <w:rPr>
                <w:sz w:val="16"/>
                <w:szCs w:val="16"/>
              </w:rPr>
            </w:pPr>
            <w:r w:rsidRPr="008A4CDE">
              <w:rPr>
                <w:sz w:val="16"/>
                <w:szCs w:val="16"/>
              </w:rPr>
              <w:t xml:space="preserve">(1) Actual </w:t>
            </w:r>
            <w:proofErr w:type="spellStart"/>
            <w:r w:rsidRPr="008A4CDE">
              <w:rPr>
                <w:sz w:val="16"/>
                <w:szCs w:val="16"/>
              </w:rPr>
              <w:t>Tx</w:t>
            </w:r>
            <w:proofErr w:type="spellEnd"/>
            <w:r w:rsidRPr="008A4CDE">
              <w:rPr>
                <w:sz w:val="16"/>
                <w:szCs w:val="16"/>
              </w:rPr>
              <w:t xml:space="preserve"> power (</w:t>
            </w:r>
            <w:proofErr w:type="spellStart"/>
            <w:r w:rsidRPr="008A4CDE">
              <w:rPr>
                <w:sz w:val="16"/>
                <w:szCs w:val="16"/>
              </w:rPr>
              <w:t>dBm</w:t>
            </w:r>
            <w:proofErr w:type="spellEnd"/>
            <w:r w:rsidRPr="008A4CDE">
              <w:rPr>
                <w:sz w:val="16"/>
                <w:szCs w:val="16"/>
              </w:rPr>
              <w:t>)</w:t>
            </w:r>
          </w:p>
        </w:tc>
        <w:tc>
          <w:tcPr>
            <w:tcW w:w="3165" w:type="dxa"/>
          </w:tcPr>
          <w:p w:rsidR="00181AAF" w:rsidRPr="008A4CDE" w:rsidRDefault="00181AAF" w:rsidP="00CA5ACC">
            <w:pPr>
              <w:pStyle w:val="References"/>
              <w:numPr>
                <w:ilvl w:val="0"/>
                <w:numId w:val="0"/>
              </w:numPr>
              <w:jc w:val="center"/>
              <w:rPr>
                <w:rFonts w:eastAsia="맑은 고딕"/>
                <w:sz w:val="16"/>
                <w:lang w:eastAsia="ko-KR"/>
              </w:rPr>
            </w:pPr>
            <w:r>
              <w:rPr>
                <w:rFonts w:eastAsia="맑은 고딕" w:hint="eastAsia"/>
                <w:sz w:val="16"/>
                <w:lang w:eastAsia="ko-KR"/>
              </w:rPr>
              <w:t>23</w:t>
            </w:r>
          </w:p>
        </w:tc>
      </w:tr>
      <w:tr w:rsidR="00181AAF" w:rsidTr="00DF32AA">
        <w:trPr>
          <w:jc w:val="center"/>
        </w:trPr>
        <w:tc>
          <w:tcPr>
            <w:tcW w:w="3165" w:type="dxa"/>
            <w:shd w:val="clear" w:color="auto" w:fill="D9D9D9" w:themeFill="background1" w:themeFillShade="D9"/>
          </w:tcPr>
          <w:p w:rsidR="00181AAF" w:rsidRPr="008A4CDE" w:rsidRDefault="00181AAF" w:rsidP="00221CC8">
            <w:pPr>
              <w:rPr>
                <w:b/>
                <w:sz w:val="16"/>
                <w:szCs w:val="16"/>
              </w:rPr>
            </w:pPr>
            <w:r w:rsidRPr="008A4CDE">
              <w:rPr>
                <w:b/>
                <w:sz w:val="24"/>
                <w:szCs w:val="16"/>
              </w:rPr>
              <w:t>Receiver</w:t>
            </w:r>
          </w:p>
        </w:tc>
        <w:tc>
          <w:tcPr>
            <w:tcW w:w="3165" w:type="dxa"/>
            <w:shd w:val="clear" w:color="auto" w:fill="D9D9D9" w:themeFill="background1" w:themeFillShade="D9"/>
          </w:tcPr>
          <w:p w:rsidR="00181AAF" w:rsidRPr="008A4CDE" w:rsidRDefault="00181AAF" w:rsidP="00CA5ACC">
            <w:pPr>
              <w:pStyle w:val="References"/>
              <w:numPr>
                <w:ilvl w:val="0"/>
                <w:numId w:val="0"/>
              </w:numPr>
              <w:jc w:val="center"/>
              <w:rPr>
                <w:rFonts w:eastAsia="맑은 고딕"/>
                <w:sz w:val="16"/>
                <w:lang w:eastAsia="ko-KR"/>
              </w:rPr>
            </w:pPr>
          </w:p>
        </w:tc>
      </w:tr>
      <w:tr w:rsidR="00181AAF" w:rsidTr="00DF32AA">
        <w:trPr>
          <w:jc w:val="center"/>
        </w:trPr>
        <w:tc>
          <w:tcPr>
            <w:tcW w:w="3165" w:type="dxa"/>
            <w:shd w:val="clear" w:color="auto" w:fill="D9D9D9" w:themeFill="background1" w:themeFillShade="D9"/>
          </w:tcPr>
          <w:p w:rsidR="00181AAF" w:rsidRPr="008A4CDE" w:rsidRDefault="00181AAF" w:rsidP="00221CC8">
            <w:pPr>
              <w:rPr>
                <w:sz w:val="16"/>
                <w:szCs w:val="16"/>
              </w:rPr>
            </w:pPr>
            <w:r w:rsidRPr="008A4CDE">
              <w:rPr>
                <w:sz w:val="16"/>
                <w:szCs w:val="16"/>
              </w:rPr>
              <w:t>(2) Thermal noise density (</w:t>
            </w:r>
            <w:proofErr w:type="spellStart"/>
            <w:r w:rsidRPr="008A4CDE">
              <w:rPr>
                <w:sz w:val="16"/>
                <w:szCs w:val="16"/>
              </w:rPr>
              <w:t>dBm</w:t>
            </w:r>
            <w:proofErr w:type="spellEnd"/>
            <w:r w:rsidRPr="008A4CDE">
              <w:rPr>
                <w:sz w:val="16"/>
                <w:szCs w:val="16"/>
              </w:rPr>
              <w:t>/Hz)</w:t>
            </w:r>
          </w:p>
        </w:tc>
        <w:tc>
          <w:tcPr>
            <w:tcW w:w="3165" w:type="dxa"/>
          </w:tcPr>
          <w:p w:rsidR="00181AAF" w:rsidRPr="008A4CDE" w:rsidRDefault="00181AAF" w:rsidP="00CA5ACC">
            <w:pPr>
              <w:pStyle w:val="References"/>
              <w:numPr>
                <w:ilvl w:val="0"/>
                <w:numId w:val="0"/>
              </w:numPr>
              <w:jc w:val="center"/>
              <w:rPr>
                <w:rFonts w:eastAsia="맑은 고딕"/>
                <w:sz w:val="16"/>
                <w:lang w:eastAsia="ko-KR"/>
              </w:rPr>
            </w:pPr>
            <w:r>
              <w:rPr>
                <w:rFonts w:eastAsia="맑은 고딕" w:hint="eastAsia"/>
                <w:sz w:val="16"/>
                <w:lang w:eastAsia="ko-KR"/>
              </w:rPr>
              <w:t>-174</w:t>
            </w:r>
          </w:p>
        </w:tc>
      </w:tr>
      <w:tr w:rsidR="00181AAF" w:rsidTr="00DF32AA">
        <w:trPr>
          <w:jc w:val="center"/>
        </w:trPr>
        <w:tc>
          <w:tcPr>
            <w:tcW w:w="3165" w:type="dxa"/>
            <w:shd w:val="clear" w:color="auto" w:fill="D9D9D9" w:themeFill="background1" w:themeFillShade="D9"/>
          </w:tcPr>
          <w:p w:rsidR="00181AAF" w:rsidRPr="008A4CDE" w:rsidRDefault="00181AAF" w:rsidP="00221CC8">
            <w:pPr>
              <w:rPr>
                <w:sz w:val="16"/>
                <w:szCs w:val="16"/>
              </w:rPr>
            </w:pPr>
            <w:r w:rsidRPr="008A4CDE">
              <w:rPr>
                <w:sz w:val="16"/>
                <w:szCs w:val="16"/>
              </w:rPr>
              <w:t>(3) Receiver noise figure (dB)</w:t>
            </w:r>
          </w:p>
        </w:tc>
        <w:tc>
          <w:tcPr>
            <w:tcW w:w="3165" w:type="dxa"/>
          </w:tcPr>
          <w:p w:rsidR="00181AAF" w:rsidRPr="008A4CDE" w:rsidRDefault="00181AAF" w:rsidP="00CA5ACC">
            <w:pPr>
              <w:pStyle w:val="References"/>
              <w:numPr>
                <w:ilvl w:val="0"/>
                <w:numId w:val="0"/>
              </w:numPr>
              <w:jc w:val="center"/>
              <w:rPr>
                <w:rFonts w:eastAsia="맑은 고딕"/>
                <w:sz w:val="16"/>
                <w:lang w:eastAsia="ko-KR"/>
              </w:rPr>
            </w:pPr>
            <w:r>
              <w:rPr>
                <w:rFonts w:eastAsia="맑은 고딕" w:hint="eastAsia"/>
                <w:sz w:val="16"/>
                <w:lang w:eastAsia="ko-KR"/>
              </w:rPr>
              <w:t>5</w:t>
            </w:r>
          </w:p>
        </w:tc>
      </w:tr>
      <w:tr w:rsidR="00181AAF" w:rsidTr="00DF32AA">
        <w:trPr>
          <w:jc w:val="center"/>
        </w:trPr>
        <w:tc>
          <w:tcPr>
            <w:tcW w:w="3165" w:type="dxa"/>
            <w:shd w:val="clear" w:color="auto" w:fill="D9D9D9" w:themeFill="background1" w:themeFillShade="D9"/>
          </w:tcPr>
          <w:p w:rsidR="00181AAF" w:rsidRPr="008A4CDE" w:rsidRDefault="00181AAF" w:rsidP="00221CC8">
            <w:pPr>
              <w:rPr>
                <w:sz w:val="16"/>
                <w:szCs w:val="16"/>
              </w:rPr>
            </w:pPr>
            <w:r w:rsidRPr="008A4CDE">
              <w:rPr>
                <w:sz w:val="16"/>
                <w:szCs w:val="16"/>
              </w:rPr>
              <w:t>(4) Interference margin (dB)</w:t>
            </w:r>
          </w:p>
        </w:tc>
        <w:tc>
          <w:tcPr>
            <w:tcW w:w="3165" w:type="dxa"/>
          </w:tcPr>
          <w:p w:rsidR="00181AAF" w:rsidRPr="008A4CDE" w:rsidRDefault="00181AAF" w:rsidP="00CA5ACC">
            <w:pPr>
              <w:pStyle w:val="References"/>
              <w:numPr>
                <w:ilvl w:val="0"/>
                <w:numId w:val="0"/>
              </w:numPr>
              <w:jc w:val="center"/>
              <w:rPr>
                <w:rFonts w:eastAsia="맑은 고딕"/>
                <w:sz w:val="16"/>
                <w:lang w:eastAsia="ko-KR"/>
              </w:rPr>
            </w:pPr>
            <w:r>
              <w:rPr>
                <w:rFonts w:eastAsia="맑은 고딕" w:hint="eastAsia"/>
                <w:sz w:val="16"/>
                <w:lang w:eastAsia="ko-KR"/>
              </w:rPr>
              <w:t>0</w:t>
            </w:r>
          </w:p>
        </w:tc>
      </w:tr>
      <w:tr w:rsidR="00181AAF" w:rsidTr="00DF32AA">
        <w:trPr>
          <w:jc w:val="center"/>
        </w:trPr>
        <w:tc>
          <w:tcPr>
            <w:tcW w:w="3165" w:type="dxa"/>
            <w:shd w:val="clear" w:color="auto" w:fill="D9D9D9" w:themeFill="background1" w:themeFillShade="D9"/>
          </w:tcPr>
          <w:p w:rsidR="00181AAF" w:rsidRPr="008A4CDE" w:rsidRDefault="00181AAF" w:rsidP="00221CC8">
            <w:pPr>
              <w:rPr>
                <w:sz w:val="16"/>
                <w:szCs w:val="16"/>
              </w:rPr>
            </w:pPr>
            <w:r w:rsidRPr="008A4CDE">
              <w:rPr>
                <w:sz w:val="16"/>
                <w:szCs w:val="16"/>
              </w:rPr>
              <w:t>(5) Occupied channel bandwidth (Hz)</w:t>
            </w:r>
          </w:p>
        </w:tc>
        <w:tc>
          <w:tcPr>
            <w:tcW w:w="3165" w:type="dxa"/>
          </w:tcPr>
          <w:p w:rsidR="00181AAF" w:rsidRPr="008A4CDE" w:rsidRDefault="00181AAF" w:rsidP="00CA5ACC">
            <w:pPr>
              <w:pStyle w:val="References"/>
              <w:numPr>
                <w:ilvl w:val="0"/>
                <w:numId w:val="0"/>
              </w:numPr>
              <w:jc w:val="center"/>
              <w:rPr>
                <w:rFonts w:eastAsia="맑은 고딕"/>
                <w:sz w:val="16"/>
                <w:lang w:eastAsia="ko-KR"/>
              </w:rPr>
            </w:pPr>
            <w:r>
              <w:rPr>
                <w:rFonts w:eastAsia="맑은 고딕" w:hint="eastAsia"/>
                <w:sz w:val="16"/>
                <w:lang w:eastAsia="ko-KR"/>
              </w:rPr>
              <w:t>1080000</w:t>
            </w:r>
          </w:p>
        </w:tc>
      </w:tr>
      <w:tr w:rsidR="00181AAF" w:rsidTr="00DF32AA">
        <w:trPr>
          <w:jc w:val="center"/>
        </w:trPr>
        <w:tc>
          <w:tcPr>
            <w:tcW w:w="3165" w:type="dxa"/>
            <w:shd w:val="clear" w:color="auto" w:fill="D9D9D9" w:themeFill="background1" w:themeFillShade="D9"/>
          </w:tcPr>
          <w:p w:rsidR="00181AAF" w:rsidRPr="008A4CDE" w:rsidRDefault="00181AAF" w:rsidP="00221CC8">
            <w:pPr>
              <w:rPr>
                <w:rFonts w:eastAsiaTheme="minorEastAsia"/>
                <w:sz w:val="16"/>
                <w:szCs w:val="16"/>
                <w:lang w:eastAsia="ko-KR"/>
              </w:rPr>
            </w:pPr>
            <w:r w:rsidRPr="008A4CDE">
              <w:rPr>
                <w:sz w:val="16"/>
                <w:szCs w:val="16"/>
              </w:rPr>
              <w:t>"(6) Effective noise power</w:t>
            </w:r>
          </w:p>
          <w:p w:rsidR="00181AAF" w:rsidRPr="008A4CDE" w:rsidRDefault="00181AAF" w:rsidP="008A4CDE">
            <w:pPr>
              <w:rPr>
                <w:rFonts w:eastAsiaTheme="minorEastAsia"/>
                <w:sz w:val="16"/>
                <w:szCs w:val="16"/>
                <w:lang w:eastAsia="ko-KR"/>
              </w:rPr>
            </w:pPr>
            <w:r w:rsidRPr="008A4CDE">
              <w:rPr>
                <w:rFonts w:eastAsiaTheme="minorEastAsia"/>
                <w:sz w:val="16"/>
                <w:szCs w:val="16"/>
                <w:lang w:eastAsia="ko-KR"/>
              </w:rPr>
              <w:t xml:space="preserve">=(2)+(3)+(4)+10log((5)) </w:t>
            </w:r>
            <w:r w:rsidRPr="008A4CDE">
              <w:rPr>
                <w:rFonts w:eastAsiaTheme="minorEastAsia" w:hint="eastAsia"/>
                <w:sz w:val="16"/>
                <w:szCs w:val="16"/>
                <w:lang w:eastAsia="ko-KR"/>
              </w:rPr>
              <w:t>(</w:t>
            </w:r>
            <w:proofErr w:type="spellStart"/>
            <w:r w:rsidRPr="008A4CDE">
              <w:rPr>
                <w:rFonts w:eastAsiaTheme="minorEastAsia"/>
                <w:sz w:val="16"/>
                <w:szCs w:val="16"/>
                <w:lang w:eastAsia="ko-KR"/>
              </w:rPr>
              <w:t>dBm</w:t>
            </w:r>
            <w:proofErr w:type="spellEnd"/>
            <w:r w:rsidRPr="008A4CDE">
              <w:rPr>
                <w:rFonts w:eastAsiaTheme="minorEastAsia"/>
                <w:sz w:val="16"/>
                <w:szCs w:val="16"/>
                <w:lang w:eastAsia="ko-KR"/>
              </w:rPr>
              <w:t>)</w:t>
            </w:r>
          </w:p>
        </w:tc>
        <w:tc>
          <w:tcPr>
            <w:tcW w:w="3165" w:type="dxa"/>
          </w:tcPr>
          <w:p w:rsidR="00181AAF" w:rsidRPr="008A4CDE" w:rsidRDefault="00181AAF" w:rsidP="00CA5ACC">
            <w:pPr>
              <w:pStyle w:val="References"/>
              <w:numPr>
                <w:ilvl w:val="0"/>
                <w:numId w:val="0"/>
              </w:numPr>
              <w:jc w:val="center"/>
              <w:rPr>
                <w:rFonts w:eastAsia="맑은 고딕"/>
                <w:sz w:val="16"/>
                <w:lang w:eastAsia="ko-KR"/>
              </w:rPr>
            </w:pPr>
            <w:r>
              <w:rPr>
                <w:rFonts w:eastAsia="맑은 고딕" w:hint="eastAsia"/>
                <w:sz w:val="16"/>
                <w:lang w:eastAsia="ko-KR"/>
              </w:rPr>
              <w:t>-108.67</w:t>
            </w:r>
          </w:p>
        </w:tc>
      </w:tr>
      <w:tr w:rsidR="00181AAF" w:rsidTr="00DF32AA">
        <w:trPr>
          <w:jc w:val="center"/>
        </w:trPr>
        <w:tc>
          <w:tcPr>
            <w:tcW w:w="3165" w:type="dxa"/>
            <w:shd w:val="clear" w:color="auto" w:fill="D9D9D9" w:themeFill="background1" w:themeFillShade="D9"/>
          </w:tcPr>
          <w:p w:rsidR="00181AAF" w:rsidRPr="008A4CDE" w:rsidRDefault="00181AAF" w:rsidP="00353BD6">
            <w:pPr>
              <w:rPr>
                <w:sz w:val="16"/>
                <w:szCs w:val="16"/>
              </w:rPr>
            </w:pPr>
            <w:r w:rsidRPr="008A4CDE">
              <w:rPr>
                <w:sz w:val="16"/>
                <w:szCs w:val="16"/>
              </w:rPr>
              <w:t>(7) Required SINR (dB)</w:t>
            </w:r>
          </w:p>
        </w:tc>
        <w:tc>
          <w:tcPr>
            <w:tcW w:w="3165" w:type="dxa"/>
          </w:tcPr>
          <w:p w:rsidR="00181AAF" w:rsidRPr="008A4CDE" w:rsidRDefault="00181AAF" w:rsidP="00CA5ACC">
            <w:pPr>
              <w:pStyle w:val="References"/>
              <w:numPr>
                <w:ilvl w:val="0"/>
                <w:numId w:val="0"/>
              </w:numPr>
              <w:jc w:val="center"/>
              <w:rPr>
                <w:rFonts w:eastAsia="맑은 고딕"/>
                <w:sz w:val="16"/>
                <w:lang w:eastAsia="ko-KR"/>
              </w:rPr>
            </w:pPr>
            <w:r>
              <w:rPr>
                <w:rFonts w:eastAsia="맑은 고딕" w:hint="eastAsia"/>
                <w:sz w:val="16"/>
                <w:lang w:eastAsia="ko-KR"/>
              </w:rPr>
              <w:t xml:space="preserve">Depending on </w:t>
            </w:r>
            <w:proofErr w:type="spellStart"/>
            <w:r>
              <w:rPr>
                <w:rFonts w:eastAsia="맑은 고딕" w:hint="eastAsia"/>
                <w:sz w:val="16"/>
                <w:lang w:eastAsia="ko-KR"/>
              </w:rPr>
              <w:t>Tseq</w:t>
            </w:r>
            <w:proofErr w:type="spellEnd"/>
          </w:p>
        </w:tc>
      </w:tr>
      <w:tr w:rsidR="00181AAF" w:rsidTr="00DF32AA">
        <w:trPr>
          <w:jc w:val="center"/>
        </w:trPr>
        <w:tc>
          <w:tcPr>
            <w:tcW w:w="3165" w:type="dxa"/>
            <w:shd w:val="clear" w:color="auto" w:fill="D9D9D9" w:themeFill="background1" w:themeFillShade="D9"/>
          </w:tcPr>
          <w:p w:rsidR="00181AAF" w:rsidRPr="008A4CDE" w:rsidRDefault="00181AAF" w:rsidP="00353BD6">
            <w:pPr>
              <w:rPr>
                <w:sz w:val="16"/>
                <w:szCs w:val="16"/>
              </w:rPr>
            </w:pPr>
            <w:r w:rsidRPr="008A4CDE">
              <w:rPr>
                <w:sz w:val="16"/>
                <w:szCs w:val="16"/>
              </w:rPr>
              <w:t>(8) Receiver sensitivity = (6)+(7) (</w:t>
            </w:r>
            <w:proofErr w:type="spellStart"/>
            <w:r w:rsidRPr="008A4CDE">
              <w:rPr>
                <w:sz w:val="16"/>
                <w:szCs w:val="16"/>
              </w:rPr>
              <w:t>dBm</w:t>
            </w:r>
            <w:proofErr w:type="spellEnd"/>
            <w:r w:rsidRPr="008A4CDE">
              <w:rPr>
                <w:sz w:val="16"/>
                <w:szCs w:val="16"/>
              </w:rPr>
              <w:t>)</w:t>
            </w:r>
          </w:p>
        </w:tc>
        <w:tc>
          <w:tcPr>
            <w:tcW w:w="3165" w:type="dxa"/>
          </w:tcPr>
          <w:p w:rsidR="00181AAF" w:rsidRPr="008A4CDE" w:rsidRDefault="00181AAF" w:rsidP="00CA5ACC">
            <w:pPr>
              <w:pStyle w:val="References"/>
              <w:numPr>
                <w:ilvl w:val="0"/>
                <w:numId w:val="0"/>
              </w:numPr>
              <w:jc w:val="center"/>
              <w:rPr>
                <w:rFonts w:eastAsia="맑은 고딕"/>
                <w:sz w:val="16"/>
                <w:lang w:eastAsia="ko-KR"/>
              </w:rPr>
            </w:pPr>
            <w:r>
              <w:rPr>
                <w:rFonts w:eastAsia="맑은 고딕" w:hint="eastAsia"/>
                <w:sz w:val="16"/>
                <w:lang w:eastAsia="ko-KR"/>
              </w:rPr>
              <w:t>-108.67 + (7)</w:t>
            </w:r>
          </w:p>
        </w:tc>
      </w:tr>
      <w:tr w:rsidR="00181AAF" w:rsidTr="00DF32AA">
        <w:trPr>
          <w:jc w:val="center"/>
        </w:trPr>
        <w:tc>
          <w:tcPr>
            <w:tcW w:w="3165" w:type="dxa"/>
            <w:shd w:val="clear" w:color="auto" w:fill="D9D9D9" w:themeFill="background1" w:themeFillShade="D9"/>
          </w:tcPr>
          <w:p w:rsidR="00181AAF" w:rsidRPr="008A4CDE" w:rsidRDefault="00181AAF" w:rsidP="00353BD6">
            <w:pPr>
              <w:rPr>
                <w:sz w:val="16"/>
                <w:szCs w:val="16"/>
              </w:rPr>
            </w:pPr>
            <w:r w:rsidRPr="008A4CDE">
              <w:rPr>
                <w:sz w:val="16"/>
                <w:szCs w:val="16"/>
              </w:rPr>
              <w:t>(9) MCL = (1) - (8) (dB)</w:t>
            </w:r>
          </w:p>
        </w:tc>
        <w:tc>
          <w:tcPr>
            <w:tcW w:w="3165" w:type="dxa"/>
          </w:tcPr>
          <w:p w:rsidR="00181AAF" w:rsidRPr="008A4CDE" w:rsidRDefault="00181AAF" w:rsidP="00CA5ACC">
            <w:pPr>
              <w:pStyle w:val="References"/>
              <w:numPr>
                <w:ilvl w:val="0"/>
                <w:numId w:val="0"/>
              </w:numPr>
              <w:jc w:val="center"/>
              <w:rPr>
                <w:rFonts w:eastAsia="맑은 고딕"/>
                <w:sz w:val="16"/>
                <w:lang w:eastAsia="ko-KR"/>
              </w:rPr>
            </w:pPr>
            <w:r>
              <w:rPr>
                <w:rFonts w:eastAsia="맑은 고딕" w:hint="eastAsia"/>
                <w:sz w:val="16"/>
                <w:lang w:eastAsia="ko-KR"/>
              </w:rPr>
              <w:t xml:space="preserve">131.67 </w:t>
            </w:r>
            <w:r>
              <w:rPr>
                <w:rFonts w:eastAsia="맑은 고딕"/>
                <w:sz w:val="16"/>
                <w:lang w:eastAsia="ko-KR"/>
              </w:rPr>
              <w:t>–</w:t>
            </w:r>
            <w:r>
              <w:rPr>
                <w:rFonts w:eastAsia="맑은 고딕" w:hint="eastAsia"/>
                <w:sz w:val="16"/>
                <w:lang w:eastAsia="ko-KR"/>
              </w:rPr>
              <w:t xml:space="preserve"> (7)</w:t>
            </w:r>
          </w:p>
        </w:tc>
      </w:tr>
    </w:tbl>
    <w:p w:rsidR="00CA5ACC" w:rsidRDefault="00CA5ACC" w:rsidP="005722F6">
      <w:pPr>
        <w:pStyle w:val="References"/>
        <w:numPr>
          <w:ilvl w:val="0"/>
          <w:numId w:val="0"/>
        </w:numPr>
        <w:ind w:left="359" w:hangingChars="163" w:hanging="359"/>
        <w:rPr>
          <w:rFonts w:eastAsia="맑은 고딕"/>
          <w:lang w:eastAsia="ko-KR"/>
        </w:rPr>
      </w:pPr>
    </w:p>
    <w:p w:rsidR="005722F6" w:rsidRPr="00663295" w:rsidRDefault="005722F6" w:rsidP="005722F6">
      <w:pPr>
        <w:pStyle w:val="References"/>
        <w:numPr>
          <w:ilvl w:val="0"/>
          <w:numId w:val="0"/>
        </w:numPr>
        <w:ind w:leftChars="58" w:left="116" w:firstLineChars="250" w:firstLine="550"/>
        <w:rPr>
          <w:rFonts w:eastAsia="맑은 고딕"/>
          <w:lang w:eastAsia="ko-KR"/>
        </w:rPr>
      </w:pPr>
      <w:r>
        <w:rPr>
          <w:rFonts w:eastAsia="맑은 고딕" w:hint="eastAsia"/>
          <w:lang w:eastAsia="ko-KR"/>
        </w:rPr>
        <w:t xml:space="preserve">As the sequence duration for PRACH preamble increases, the MCL value would increases. In other words, to support large target MCL or large coverage, the sequence duration for PRACH preamble needs to be large. It may affect the subcarrier spacing for PRACH </w:t>
      </w:r>
      <w:r>
        <w:rPr>
          <w:rFonts w:eastAsia="맑은 고딕"/>
          <w:lang w:eastAsia="ko-KR"/>
        </w:rPr>
        <w:t>transmission</w:t>
      </w:r>
      <w:r>
        <w:rPr>
          <w:rFonts w:eastAsia="맑은 고딕" w:hint="eastAsia"/>
          <w:lang w:eastAsia="ko-KR"/>
        </w:rPr>
        <w:t xml:space="preserve">. Alternatively, repetition of </w:t>
      </w:r>
      <w:r>
        <w:rPr>
          <w:rFonts w:eastAsia="맑은 고딕" w:hint="eastAsia"/>
          <w:lang w:eastAsia="ko-KR"/>
        </w:rPr>
        <w:lastRenderedPageBreak/>
        <w:t xml:space="preserve">preamble can be considered to support longer sequence duration as in PRACH preamble format 2 or 3 in LTE system. </w:t>
      </w:r>
    </w:p>
    <w:sectPr w:rsidR="005722F6" w:rsidRPr="0066329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33C" w:rsidRDefault="008D633C" w:rsidP="00CB15B0">
      <w:pPr>
        <w:spacing w:before="0" w:after="0" w:line="240" w:lineRule="auto"/>
      </w:pPr>
      <w:r>
        <w:separator/>
      </w:r>
    </w:p>
  </w:endnote>
  <w:endnote w:type="continuationSeparator" w:id="0">
    <w:p w:rsidR="008D633C" w:rsidRDefault="008D633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궁서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33C" w:rsidRDefault="008D633C" w:rsidP="00CB15B0">
      <w:pPr>
        <w:spacing w:before="0" w:after="0" w:line="240" w:lineRule="auto"/>
      </w:pPr>
      <w:r>
        <w:separator/>
      </w:r>
    </w:p>
  </w:footnote>
  <w:footnote w:type="continuationSeparator" w:id="0">
    <w:p w:rsidR="008D633C" w:rsidRDefault="008D633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A7434D1"/>
    <w:multiLevelType w:val="hybridMultilevel"/>
    <w:tmpl w:val="F6D01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9511BA"/>
    <w:multiLevelType w:val="hybridMultilevel"/>
    <w:tmpl w:val="00F8776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CF906922">
      <w:start w:val="1"/>
      <w:numFmt w:val="bullet"/>
      <w:lvlText w:val="-"/>
      <w:lvlJc w:val="left"/>
      <w:pPr>
        <w:ind w:left="2160" w:hanging="360"/>
      </w:pPr>
      <w:rPr>
        <w:rFonts w:ascii="Times New Roman" w:eastAsia="맑은 고딕"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356231"/>
    <w:multiLevelType w:val="hybridMultilevel"/>
    <w:tmpl w:val="77186BC0"/>
    <w:lvl w:ilvl="0" w:tplc="04090001">
      <w:start w:val="1"/>
      <w:numFmt w:val="bullet"/>
      <w:lvlText w:val=""/>
      <w:lvlJc w:val="left"/>
      <w:pPr>
        <w:ind w:left="825" w:hanging="400"/>
      </w:pPr>
      <w:rPr>
        <w:rFonts w:ascii="Wingdings" w:hAnsi="Wingdings" w:hint="default"/>
      </w:rPr>
    </w:lvl>
    <w:lvl w:ilvl="1" w:tplc="04090003">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
    <w:nsid w:val="0F4E6436"/>
    <w:multiLevelType w:val="hybridMultilevel"/>
    <w:tmpl w:val="5CC6AE66"/>
    <w:lvl w:ilvl="0" w:tplc="FFFFFFFF">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3169A5"/>
    <w:multiLevelType w:val="hybridMultilevel"/>
    <w:tmpl w:val="4FEEDB48"/>
    <w:lvl w:ilvl="0" w:tplc="0CBCCA24">
      <w:start w:val="1"/>
      <w:numFmt w:val="bullet"/>
      <w:lvlText w:val="•"/>
      <w:lvlJc w:val="left"/>
      <w:pPr>
        <w:tabs>
          <w:tab w:val="num" w:pos="720"/>
        </w:tabs>
        <w:ind w:left="720" w:hanging="360"/>
      </w:pPr>
      <w:rPr>
        <w:rFonts w:ascii="Arial" w:hAnsi="Arial" w:hint="default"/>
      </w:rPr>
    </w:lvl>
    <w:lvl w:ilvl="1" w:tplc="846A64CE">
      <w:start w:val="1"/>
      <w:numFmt w:val="bullet"/>
      <w:lvlText w:val="•"/>
      <w:lvlJc w:val="left"/>
      <w:pPr>
        <w:tabs>
          <w:tab w:val="num" w:pos="1440"/>
        </w:tabs>
        <w:ind w:left="1440" w:hanging="360"/>
      </w:pPr>
      <w:rPr>
        <w:rFonts w:ascii="Arial" w:hAnsi="Arial" w:hint="default"/>
      </w:rPr>
    </w:lvl>
    <w:lvl w:ilvl="2" w:tplc="B78E7222" w:tentative="1">
      <w:start w:val="1"/>
      <w:numFmt w:val="bullet"/>
      <w:lvlText w:val="•"/>
      <w:lvlJc w:val="left"/>
      <w:pPr>
        <w:tabs>
          <w:tab w:val="num" w:pos="2160"/>
        </w:tabs>
        <w:ind w:left="2160" w:hanging="360"/>
      </w:pPr>
      <w:rPr>
        <w:rFonts w:ascii="Arial" w:hAnsi="Arial" w:hint="default"/>
      </w:rPr>
    </w:lvl>
    <w:lvl w:ilvl="3" w:tplc="1D54A20E" w:tentative="1">
      <w:start w:val="1"/>
      <w:numFmt w:val="bullet"/>
      <w:lvlText w:val="•"/>
      <w:lvlJc w:val="left"/>
      <w:pPr>
        <w:tabs>
          <w:tab w:val="num" w:pos="2880"/>
        </w:tabs>
        <w:ind w:left="2880" w:hanging="360"/>
      </w:pPr>
      <w:rPr>
        <w:rFonts w:ascii="Arial" w:hAnsi="Arial" w:hint="default"/>
      </w:rPr>
    </w:lvl>
    <w:lvl w:ilvl="4" w:tplc="602C0D0A" w:tentative="1">
      <w:start w:val="1"/>
      <w:numFmt w:val="bullet"/>
      <w:lvlText w:val="•"/>
      <w:lvlJc w:val="left"/>
      <w:pPr>
        <w:tabs>
          <w:tab w:val="num" w:pos="3600"/>
        </w:tabs>
        <w:ind w:left="3600" w:hanging="360"/>
      </w:pPr>
      <w:rPr>
        <w:rFonts w:ascii="Arial" w:hAnsi="Arial" w:hint="default"/>
      </w:rPr>
    </w:lvl>
    <w:lvl w:ilvl="5" w:tplc="98AEB4E0" w:tentative="1">
      <w:start w:val="1"/>
      <w:numFmt w:val="bullet"/>
      <w:lvlText w:val="•"/>
      <w:lvlJc w:val="left"/>
      <w:pPr>
        <w:tabs>
          <w:tab w:val="num" w:pos="4320"/>
        </w:tabs>
        <w:ind w:left="4320" w:hanging="360"/>
      </w:pPr>
      <w:rPr>
        <w:rFonts w:ascii="Arial" w:hAnsi="Arial" w:hint="default"/>
      </w:rPr>
    </w:lvl>
    <w:lvl w:ilvl="6" w:tplc="750CC7A2" w:tentative="1">
      <w:start w:val="1"/>
      <w:numFmt w:val="bullet"/>
      <w:lvlText w:val="•"/>
      <w:lvlJc w:val="left"/>
      <w:pPr>
        <w:tabs>
          <w:tab w:val="num" w:pos="5040"/>
        </w:tabs>
        <w:ind w:left="5040" w:hanging="360"/>
      </w:pPr>
      <w:rPr>
        <w:rFonts w:ascii="Arial" w:hAnsi="Arial" w:hint="default"/>
      </w:rPr>
    </w:lvl>
    <w:lvl w:ilvl="7" w:tplc="3B827E8C" w:tentative="1">
      <w:start w:val="1"/>
      <w:numFmt w:val="bullet"/>
      <w:lvlText w:val="•"/>
      <w:lvlJc w:val="left"/>
      <w:pPr>
        <w:tabs>
          <w:tab w:val="num" w:pos="5760"/>
        </w:tabs>
        <w:ind w:left="5760" w:hanging="360"/>
      </w:pPr>
      <w:rPr>
        <w:rFonts w:ascii="Arial" w:hAnsi="Arial" w:hint="default"/>
      </w:rPr>
    </w:lvl>
    <w:lvl w:ilvl="8" w:tplc="50D6AB44" w:tentative="1">
      <w:start w:val="1"/>
      <w:numFmt w:val="bullet"/>
      <w:lvlText w:val="•"/>
      <w:lvlJc w:val="left"/>
      <w:pPr>
        <w:tabs>
          <w:tab w:val="num" w:pos="6480"/>
        </w:tabs>
        <w:ind w:left="6480" w:hanging="360"/>
      </w:pPr>
      <w:rPr>
        <w:rFonts w:ascii="Arial" w:hAnsi="Arial" w:hint="default"/>
      </w:rPr>
    </w:lvl>
  </w:abstractNum>
  <w:abstractNum w:abstractNumId="6">
    <w:nsid w:val="12D93503"/>
    <w:multiLevelType w:val="hybridMultilevel"/>
    <w:tmpl w:val="09BE0438"/>
    <w:lvl w:ilvl="0" w:tplc="74BCAC34">
      <w:start w:val="7"/>
      <w:numFmt w:val="bullet"/>
      <w:lvlText w:val="・"/>
      <w:lvlJc w:val="left"/>
      <w:pPr>
        <w:tabs>
          <w:tab w:val="num" w:pos="1800"/>
        </w:tabs>
        <w:ind w:left="1800" w:hanging="360"/>
      </w:pPr>
      <w:rPr>
        <w:rFonts w:ascii="MS PGothic" w:eastAsia="MS PGothic" w:hAnsi="MS PGothic" w:cs="Arial" w:hint="eastAsia"/>
      </w:rPr>
    </w:lvl>
    <w:lvl w:ilvl="1" w:tplc="0409000B" w:tentative="1">
      <w:start w:val="1"/>
      <w:numFmt w:val="bullet"/>
      <w:lvlText w:val=""/>
      <w:lvlJc w:val="left"/>
      <w:pPr>
        <w:tabs>
          <w:tab w:val="num" w:pos="2280"/>
        </w:tabs>
        <w:ind w:left="2280" w:hanging="420"/>
      </w:pPr>
      <w:rPr>
        <w:rFonts w:ascii="Wingdings" w:hAnsi="Wingdings" w:hint="default"/>
      </w:rPr>
    </w:lvl>
    <w:lvl w:ilvl="2" w:tplc="0409000D" w:tentative="1">
      <w:start w:val="1"/>
      <w:numFmt w:val="bullet"/>
      <w:lvlText w:val=""/>
      <w:lvlJc w:val="left"/>
      <w:pPr>
        <w:tabs>
          <w:tab w:val="num" w:pos="2700"/>
        </w:tabs>
        <w:ind w:left="2700" w:hanging="420"/>
      </w:pPr>
      <w:rPr>
        <w:rFonts w:ascii="Wingdings" w:hAnsi="Wingdings" w:hint="default"/>
      </w:rPr>
    </w:lvl>
    <w:lvl w:ilvl="3" w:tplc="04090001" w:tentative="1">
      <w:start w:val="1"/>
      <w:numFmt w:val="bullet"/>
      <w:lvlText w:val=""/>
      <w:lvlJc w:val="left"/>
      <w:pPr>
        <w:tabs>
          <w:tab w:val="num" w:pos="3120"/>
        </w:tabs>
        <w:ind w:left="3120" w:hanging="420"/>
      </w:pPr>
      <w:rPr>
        <w:rFonts w:ascii="Wingdings" w:hAnsi="Wingdings" w:hint="default"/>
      </w:rPr>
    </w:lvl>
    <w:lvl w:ilvl="4" w:tplc="0409000B" w:tentative="1">
      <w:start w:val="1"/>
      <w:numFmt w:val="bullet"/>
      <w:lvlText w:val=""/>
      <w:lvlJc w:val="left"/>
      <w:pPr>
        <w:tabs>
          <w:tab w:val="num" w:pos="3540"/>
        </w:tabs>
        <w:ind w:left="3540" w:hanging="420"/>
      </w:pPr>
      <w:rPr>
        <w:rFonts w:ascii="Wingdings" w:hAnsi="Wingdings" w:hint="default"/>
      </w:rPr>
    </w:lvl>
    <w:lvl w:ilvl="5" w:tplc="0409000D" w:tentative="1">
      <w:start w:val="1"/>
      <w:numFmt w:val="bullet"/>
      <w:lvlText w:val=""/>
      <w:lvlJc w:val="left"/>
      <w:pPr>
        <w:tabs>
          <w:tab w:val="num" w:pos="3960"/>
        </w:tabs>
        <w:ind w:left="3960" w:hanging="420"/>
      </w:pPr>
      <w:rPr>
        <w:rFonts w:ascii="Wingdings" w:hAnsi="Wingdings" w:hint="default"/>
      </w:rPr>
    </w:lvl>
    <w:lvl w:ilvl="6" w:tplc="04090001" w:tentative="1">
      <w:start w:val="1"/>
      <w:numFmt w:val="bullet"/>
      <w:lvlText w:val=""/>
      <w:lvlJc w:val="left"/>
      <w:pPr>
        <w:tabs>
          <w:tab w:val="num" w:pos="4380"/>
        </w:tabs>
        <w:ind w:left="4380" w:hanging="420"/>
      </w:pPr>
      <w:rPr>
        <w:rFonts w:ascii="Wingdings" w:hAnsi="Wingdings" w:hint="default"/>
      </w:rPr>
    </w:lvl>
    <w:lvl w:ilvl="7" w:tplc="0409000B" w:tentative="1">
      <w:start w:val="1"/>
      <w:numFmt w:val="bullet"/>
      <w:lvlText w:val=""/>
      <w:lvlJc w:val="left"/>
      <w:pPr>
        <w:tabs>
          <w:tab w:val="num" w:pos="4800"/>
        </w:tabs>
        <w:ind w:left="4800" w:hanging="420"/>
      </w:pPr>
      <w:rPr>
        <w:rFonts w:ascii="Wingdings" w:hAnsi="Wingdings" w:hint="default"/>
      </w:rPr>
    </w:lvl>
    <w:lvl w:ilvl="8" w:tplc="0409000D" w:tentative="1">
      <w:start w:val="1"/>
      <w:numFmt w:val="bullet"/>
      <w:lvlText w:val=""/>
      <w:lvlJc w:val="left"/>
      <w:pPr>
        <w:tabs>
          <w:tab w:val="num" w:pos="5220"/>
        </w:tabs>
        <w:ind w:left="5220" w:hanging="420"/>
      </w:pPr>
      <w:rPr>
        <w:rFonts w:ascii="Wingdings" w:hAnsi="Wingdings" w:hint="default"/>
      </w:rPr>
    </w:lvl>
  </w:abstractNum>
  <w:abstractNum w:abstractNumId="7">
    <w:nsid w:val="1605782D"/>
    <w:multiLevelType w:val="hybridMultilevel"/>
    <w:tmpl w:val="562C48B0"/>
    <w:lvl w:ilvl="0" w:tplc="E4787522">
      <w:start w:val="1"/>
      <w:numFmt w:val="bullet"/>
      <w:lvlText w:val="−"/>
      <w:lvlJc w:val="left"/>
      <w:pPr>
        <w:tabs>
          <w:tab w:val="num" w:pos="720"/>
        </w:tabs>
        <w:ind w:left="720" w:hanging="360"/>
      </w:pPr>
      <w:rPr>
        <w:rFonts w:ascii="Times New Roman" w:hAnsi="Times New Roman" w:hint="default"/>
      </w:rPr>
    </w:lvl>
    <w:lvl w:ilvl="1" w:tplc="0D98E5BA">
      <w:start w:val="1"/>
      <w:numFmt w:val="bullet"/>
      <w:lvlText w:val="−"/>
      <w:lvlJc w:val="left"/>
      <w:pPr>
        <w:tabs>
          <w:tab w:val="num" w:pos="1440"/>
        </w:tabs>
        <w:ind w:left="1440" w:hanging="360"/>
      </w:pPr>
      <w:rPr>
        <w:rFonts w:ascii="Times New Roman" w:hAnsi="Times New Roman" w:hint="default"/>
      </w:rPr>
    </w:lvl>
    <w:lvl w:ilvl="2" w:tplc="B82E33A0">
      <w:start w:val="1"/>
      <w:numFmt w:val="bullet"/>
      <w:lvlText w:val="−"/>
      <w:lvlJc w:val="left"/>
      <w:pPr>
        <w:tabs>
          <w:tab w:val="num" w:pos="2160"/>
        </w:tabs>
        <w:ind w:left="2160" w:hanging="360"/>
      </w:pPr>
      <w:rPr>
        <w:rFonts w:ascii="Times New Roman" w:hAnsi="Times New Roman" w:hint="default"/>
      </w:rPr>
    </w:lvl>
    <w:lvl w:ilvl="3" w:tplc="D7603CB8">
      <w:start w:val="1"/>
      <w:numFmt w:val="bullet"/>
      <w:lvlText w:val="−"/>
      <w:lvlJc w:val="left"/>
      <w:pPr>
        <w:tabs>
          <w:tab w:val="num" w:pos="2880"/>
        </w:tabs>
        <w:ind w:left="2880" w:hanging="360"/>
      </w:pPr>
      <w:rPr>
        <w:rFonts w:ascii="Times New Roman" w:hAnsi="Times New Roman" w:hint="default"/>
      </w:rPr>
    </w:lvl>
    <w:lvl w:ilvl="4" w:tplc="B6C66064" w:tentative="1">
      <w:start w:val="1"/>
      <w:numFmt w:val="bullet"/>
      <w:lvlText w:val="−"/>
      <w:lvlJc w:val="left"/>
      <w:pPr>
        <w:tabs>
          <w:tab w:val="num" w:pos="3600"/>
        </w:tabs>
        <w:ind w:left="3600" w:hanging="360"/>
      </w:pPr>
      <w:rPr>
        <w:rFonts w:ascii="Times New Roman" w:hAnsi="Times New Roman" w:hint="default"/>
      </w:rPr>
    </w:lvl>
    <w:lvl w:ilvl="5" w:tplc="565A5346" w:tentative="1">
      <w:start w:val="1"/>
      <w:numFmt w:val="bullet"/>
      <w:lvlText w:val="−"/>
      <w:lvlJc w:val="left"/>
      <w:pPr>
        <w:tabs>
          <w:tab w:val="num" w:pos="4320"/>
        </w:tabs>
        <w:ind w:left="4320" w:hanging="360"/>
      </w:pPr>
      <w:rPr>
        <w:rFonts w:ascii="Times New Roman" w:hAnsi="Times New Roman" w:hint="default"/>
      </w:rPr>
    </w:lvl>
    <w:lvl w:ilvl="6" w:tplc="F4F02F18" w:tentative="1">
      <w:start w:val="1"/>
      <w:numFmt w:val="bullet"/>
      <w:lvlText w:val="−"/>
      <w:lvlJc w:val="left"/>
      <w:pPr>
        <w:tabs>
          <w:tab w:val="num" w:pos="5040"/>
        </w:tabs>
        <w:ind w:left="5040" w:hanging="360"/>
      </w:pPr>
      <w:rPr>
        <w:rFonts w:ascii="Times New Roman" w:hAnsi="Times New Roman" w:hint="default"/>
      </w:rPr>
    </w:lvl>
    <w:lvl w:ilvl="7" w:tplc="392822F8" w:tentative="1">
      <w:start w:val="1"/>
      <w:numFmt w:val="bullet"/>
      <w:lvlText w:val="−"/>
      <w:lvlJc w:val="left"/>
      <w:pPr>
        <w:tabs>
          <w:tab w:val="num" w:pos="5760"/>
        </w:tabs>
        <w:ind w:left="5760" w:hanging="360"/>
      </w:pPr>
      <w:rPr>
        <w:rFonts w:ascii="Times New Roman" w:hAnsi="Times New Roman" w:hint="default"/>
      </w:rPr>
    </w:lvl>
    <w:lvl w:ilvl="8" w:tplc="EDB25BA2" w:tentative="1">
      <w:start w:val="1"/>
      <w:numFmt w:val="bullet"/>
      <w:lvlText w:val="−"/>
      <w:lvlJc w:val="left"/>
      <w:pPr>
        <w:tabs>
          <w:tab w:val="num" w:pos="6480"/>
        </w:tabs>
        <w:ind w:left="6480" w:hanging="360"/>
      </w:pPr>
      <w:rPr>
        <w:rFonts w:ascii="Times New Roman" w:hAnsi="Times New Roman" w:hint="default"/>
      </w:rPr>
    </w:lvl>
  </w:abstractNum>
  <w:abstractNum w:abstractNumId="8">
    <w:nsid w:val="19673ACE"/>
    <w:multiLevelType w:val="hybridMultilevel"/>
    <w:tmpl w:val="D27A2994"/>
    <w:lvl w:ilvl="0" w:tplc="4AE8243E">
      <w:numFmt w:val="bullet"/>
      <w:lvlText w:val="■"/>
      <w:lvlJc w:val="left"/>
      <w:pPr>
        <w:ind w:left="690" w:hanging="360"/>
      </w:pPr>
      <w:rPr>
        <w:rFonts w:ascii="궁서체" w:eastAsia="궁서체" w:hAnsi="궁서체" w:cs="Times New Roman" w:hint="eastAsia"/>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9">
    <w:nsid w:val="1A4E571A"/>
    <w:multiLevelType w:val="hybridMultilevel"/>
    <w:tmpl w:val="A00C9740"/>
    <w:lvl w:ilvl="0" w:tplc="DA548B5A">
      <w:start w:val="1"/>
      <w:numFmt w:val="bullet"/>
      <w:lvlText w:val="•"/>
      <w:lvlJc w:val="left"/>
      <w:pPr>
        <w:tabs>
          <w:tab w:val="num" w:pos="720"/>
        </w:tabs>
        <w:ind w:left="720" w:hanging="360"/>
      </w:pPr>
      <w:rPr>
        <w:rFonts w:ascii="Arial" w:hAnsi="Arial" w:hint="default"/>
      </w:rPr>
    </w:lvl>
    <w:lvl w:ilvl="1" w:tplc="887A1332">
      <w:start w:val="4903"/>
      <w:numFmt w:val="bullet"/>
      <w:lvlText w:val="–"/>
      <w:lvlJc w:val="left"/>
      <w:pPr>
        <w:tabs>
          <w:tab w:val="num" w:pos="1440"/>
        </w:tabs>
        <w:ind w:left="1440" w:hanging="360"/>
      </w:pPr>
      <w:rPr>
        <w:rFonts w:ascii="Arial" w:hAnsi="Arial" w:hint="default"/>
      </w:rPr>
    </w:lvl>
    <w:lvl w:ilvl="2" w:tplc="A9A80084" w:tentative="1">
      <w:start w:val="1"/>
      <w:numFmt w:val="bullet"/>
      <w:lvlText w:val="•"/>
      <w:lvlJc w:val="left"/>
      <w:pPr>
        <w:tabs>
          <w:tab w:val="num" w:pos="2160"/>
        </w:tabs>
        <w:ind w:left="2160" w:hanging="360"/>
      </w:pPr>
      <w:rPr>
        <w:rFonts w:ascii="Arial" w:hAnsi="Arial" w:hint="default"/>
      </w:rPr>
    </w:lvl>
    <w:lvl w:ilvl="3" w:tplc="15EC56CC" w:tentative="1">
      <w:start w:val="1"/>
      <w:numFmt w:val="bullet"/>
      <w:lvlText w:val="•"/>
      <w:lvlJc w:val="left"/>
      <w:pPr>
        <w:tabs>
          <w:tab w:val="num" w:pos="2880"/>
        </w:tabs>
        <w:ind w:left="2880" w:hanging="360"/>
      </w:pPr>
      <w:rPr>
        <w:rFonts w:ascii="Arial" w:hAnsi="Arial" w:hint="default"/>
      </w:rPr>
    </w:lvl>
    <w:lvl w:ilvl="4" w:tplc="4DCCFD32" w:tentative="1">
      <w:start w:val="1"/>
      <w:numFmt w:val="bullet"/>
      <w:lvlText w:val="•"/>
      <w:lvlJc w:val="left"/>
      <w:pPr>
        <w:tabs>
          <w:tab w:val="num" w:pos="3600"/>
        </w:tabs>
        <w:ind w:left="3600" w:hanging="360"/>
      </w:pPr>
      <w:rPr>
        <w:rFonts w:ascii="Arial" w:hAnsi="Arial" w:hint="default"/>
      </w:rPr>
    </w:lvl>
    <w:lvl w:ilvl="5" w:tplc="0586398A" w:tentative="1">
      <w:start w:val="1"/>
      <w:numFmt w:val="bullet"/>
      <w:lvlText w:val="•"/>
      <w:lvlJc w:val="left"/>
      <w:pPr>
        <w:tabs>
          <w:tab w:val="num" w:pos="4320"/>
        </w:tabs>
        <w:ind w:left="4320" w:hanging="360"/>
      </w:pPr>
      <w:rPr>
        <w:rFonts w:ascii="Arial" w:hAnsi="Arial" w:hint="default"/>
      </w:rPr>
    </w:lvl>
    <w:lvl w:ilvl="6" w:tplc="F718E4BE" w:tentative="1">
      <w:start w:val="1"/>
      <w:numFmt w:val="bullet"/>
      <w:lvlText w:val="•"/>
      <w:lvlJc w:val="left"/>
      <w:pPr>
        <w:tabs>
          <w:tab w:val="num" w:pos="5040"/>
        </w:tabs>
        <w:ind w:left="5040" w:hanging="360"/>
      </w:pPr>
      <w:rPr>
        <w:rFonts w:ascii="Arial" w:hAnsi="Arial" w:hint="default"/>
      </w:rPr>
    </w:lvl>
    <w:lvl w:ilvl="7" w:tplc="DD3ABC5C" w:tentative="1">
      <w:start w:val="1"/>
      <w:numFmt w:val="bullet"/>
      <w:lvlText w:val="•"/>
      <w:lvlJc w:val="left"/>
      <w:pPr>
        <w:tabs>
          <w:tab w:val="num" w:pos="5760"/>
        </w:tabs>
        <w:ind w:left="5760" w:hanging="360"/>
      </w:pPr>
      <w:rPr>
        <w:rFonts w:ascii="Arial" w:hAnsi="Arial" w:hint="default"/>
      </w:rPr>
    </w:lvl>
    <w:lvl w:ilvl="8" w:tplc="9C7E3962" w:tentative="1">
      <w:start w:val="1"/>
      <w:numFmt w:val="bullet"/>
      <w:lvlText w:val="•"/>
      <w:lvlJc w:val="left"/>
      <w:pPr>
        <w:tabs>
          <w:tab w:val="num" w:pos="6480"/>
        </w:tabs>
        <w:ind w:left="6480" w:hanging="360"/>
      </w:pPr>
      <w:rPr>
        <w:rFonts w:ascii="Arial" w:hAnsi="Arial" w:hint="default"/>
      </w:rPr>
    </w:lvl>
  </w:abstractNum>
  <w:abstractNum w:abstractNumId="10">
    <w:nsid w:val="1E0B34C6"/>
    <w:multiLevelType w:val="hybridMultilevel"/>
    <w:tmpl w:val="7D9C6EE2"/>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FA242D5"/>
    <w:multiLevelType w:val="hybridMultilevel"/>
    <w:tmpl w:val="1262AC04"/>
    <w:lvl w:ilvl="0" w:tplc="F570930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nsid w:val="242562E3"/>
    <w:multiLevelType w:val="hybridMultilevel"/>
    <w:tmpl w:val="E9C2779E"/>
    <w:lvl w:ilvl="0" w:tplc="6F908160">
      <w:start w:val="1"/>
      <w:numFmt w:val="bullet"/>
      <w:lvlText w:val="•"/>
      <w:lvlJc w:val="left"/>
      <w:pPr>
        <w:tabs>
          <w:tab w:val="num" w:pos="720"/>
        </w:tabs>
        <w:ind w:left="720" w:hanging="360"/>
      </w:pPr>
      <w:rPr>
        <w:rFonts w:ascii="Arial" w:hAnsi="Arial" w:hint="default"/>
      </w:rPr>
    </w:lvl>
    <w:lvl w:ilvl="1" w:tplc="AAA880A0">
      <w:start w:val="557"/>
      <w:numFmt w:val="bullet"/>
      <w:lvlText w:val="–"/>
      <w:lvlJc w:val="left"/>
      <w:pPr>
        <w:tabs>
          <w:tab w:val="num" w:pos="1440"/>
        </w:tabs>
        <w:ind w:left="1440" w:hanging="360"/>
      </w:pPr>
      <w:rPr>
        <w:rFonts w:ascii="Arial" w:hAnsi="Arial" w:hint="default"/>
      </w:rPr>
    </w:lvl>
    <w:lvl w:ilvl="2" w:tplc="09DA2D3E" w:tentative="1">
      <w:start w:val="1"/>
      <w:numFmt w:val="bullet"/>
      <w:lvlText w:val="•"/>
      <w:lvlJc w:val="left"/>
      <w:pPr>
        <w:tabs>
          <w:tab w:val="num" w:pos="2160"/>
        </w:tabs>
        <w:ind w:left="2160" w:hanging="360"/>
      </w:pPr>
      <w:rPr>
        <w:rFonts w:ascii="Arial" w:hAnsi="Arial" w:hint="default"/>
      </w:rPr>
    </w:lvl>
    <w:lvl w:ilvl="3" w:tplc="06C2A1BE" w:tentative="1">
      <w:start w:val="1"/>
      <w:numFmt w:val="bullet"/>
      <w:lvlText w:val="•"/>
      <w:lvlJc w:val="left"/>
      <w:pPr>
        <w:tabs>
          <w:tab w:val="num" w:pos="2880"/>
        </w:tabs>
        <w:ind w:left="2880" w:hanging="360"/>
      </w:pPr>
      <w:rPr>
        <w:rFonts w:ascii="Arial" w:hAnsi="Arial" w:hint="default"/>
      </w:rPr>
    </w:lvl>
    <w:lvl w:ilvl="4" w:tplc="7DF80476" w:tentative="1">
      <w:start w:val="1"/>
      <w:numFmt w:val="bullet"/>
      <w:lvlText w:val="•"/>
      <w:lvlJc w:val="left"/>
      <w:pPr>
        <w:tabs>
          <w:tab w:val="num" w:pos="3600"/>
        </w:tabs>
        <w:ind w:left="3600" w:hanging="360"/>
      </w:pPr>
      <w:rPr>
        <w:rFonts w:ascii="Arial" w:hAnsi="Arial" w:hint="default"/>
      </w:rPr>
    </w:lvl>
    <w:lvl w:ilvl="5" w:tplc="A5E26D50" w:tentative="1">
      <w:start w:val="1"/>
      <w:numFmt w:val="bullet"/>
      <w:lvlText w:val="•"/>
      <w:lvlJc w:val="left"/>
      <w:pPr>
        <w:tabs>
          <w:tab w:val="num" w:pos="4320"/>
        </w:tabs>
        <w:ind w:left="4320" w:hanging="360"/>
      </w:pPr>
      <w:rPr>
        <w:rFonts w:ascii="Arial" w:hAnsi="Arial" w:hint="default"/>
      </w:rPr>
    </w:lvl>
    <w:lvl w:ilvl="6" w:tplc="0D24678C" w:tentative="1">
      <w:start w:val="1"/>
      <w:numFmt w:val="bullet"/>
      <w:lvlText w:val="•"/>
      <w:lvlJc w:val="left"/>
      <w:pPr>
        <w:tabs>
          <w:tab w:val="num" w:pos="5040"/>
        </w:tabs>
        <w:ind w:left="5040" w:hanging="360"/>
      </w:pPr>
      <w:rPr>
        <w:rFonts w:ascii="Arial" w:hAnsi="Arial" w:hint="default"/>
      </w:rPr>
    </w:lvl>
    <w:lvl w:ilvl="7" w:tplc="BE684C48" w:tentative="1">
      <w:start w:val="1"/>
      <w:numFmt w:val="bullet"/>
      <w:lvlText w:val="•"/>
      <w:lvlJc w:val="left"/>
      <w:pPr>
        <w:tabs>
          <w:tab w:val="num" w:pos="5760"/>
        </w:tabs>
        <w:ind w:left="5760" w:hanging="360"/>
      </w:pPr>
      <w:rPr>
        <w:rFonts w:ascii="Arial" w:hAnsi="Arial" w:hint="default"/>
      </w:rPr>
    </w:lvl>
    <w:lvl w:ilvl="8" w:tplc="EE6A1C3A" w:tentative="1">
      <w:start w:val="1"/>
      <w:numFmt w:val="bullet"/>
      <w:lvlText w:val="•"/>
      <w:lvlJc w:val="left"/>
      <w:pPr>
        <w:tabs>
          <w:tab w:val="num" w:pos="6480"/>
        </w:tabs>
        <w:ind w:left="6480" w:hanging="360"/>
      </w:pPr>
      <w:rPr>
        <w:rFonts w:ascii="Arial" w:hAnsi="Arial" w:hint="default"/>
      </w:rPr>
    </w:lvl>
  </w:abstractNum>
  <w:abstractNum w:abstractNumId="1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nsid w:val="282015DB"/>
    <w:multiLevelType w:val="hybridMultilevel"/>
    <w:tmpl w:val="24AC37CE"/>
    <w:lvl w:ilvl="0" w:tplc="63788B0E">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16">
    <w:nsid w:val="2F5F05A6"/>
    <w:multiLevelType w:val="hybridMultilevel"/>
    <w:tmpl w:val="1262AC04"/>
    <w:lvl w:ilvl="0" w:tplc="F570930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nsid w:val="32E52762"/>
    <w:multiLevelType w:val="hybridMultilevel"/>
    <w:tmpl w:val="D7D6B530"/>
    <w:lvl w:ilvl="0" w:tplc="4750248C">
      <w:start w:val="1"/>
      <w:numFmt w:val="decimal"/>
      <w:lvlText w:val="%1."/>
      <w:lvlJc w:val="left"/>
      <w:pPr>
        <w:ind w:left="763" w:hanging="360"/>
      </w:pPr>
      <w:rPr>
        <w:rFonts w:eastAsia="맑은 고딕" w:hint="default"/>
      </w:rPr>
    </w:lvl>
    <w:lvl w:ilvl="1" w:tplc="04090019">
      <w:start w:val="1"/>
      <w:numFmt w:val="upperLetter"/>
      <w:lvlText w:val="%2."/>
      <w:lvlJc w:val="left"/>
      <w:pPr>
        <w:ind w:left="1203" w:hanging="400"/>
      </w:pPr>
    </w:lvl>
    <w:lvl w:ilvl="2" w:tplc="0409001B">
      <w:start w:val="1"/>
      <w:numFmt w:val="lowerRoman"/>
      <w:lvlText w:val="%3."/>
      <w:lvlJc w:val="right"/>
      <w:pPr>
        <w:ind w:left="1603" w:hanging="400"/>
      </w:pPr>
    </w:lvl>
    <w:lvl w:ilvl="3" w:tplc="9A74EEBA">
      <w:start w:val="1"/>
      <w:numFmt w:val="decimalEnclosedCircle"/>
      <w:lvlText w:val="%4"/>
      <w:lvlJc w:val="left"/>
      <w:pPr>
        <w:ind w:left="2003" w:hanging="400"/>
      </w:pPr>
      <w:rPr>
        <w:lang w:val="en-GB"/>
      </w:rPr>
    </w:lvl>
    <w:lvl w:ilvl="4" w:tplc="04090019">
      <w:start w:val="1"/>
      <w:numFmt w:val="upperLetter"/>
      <w:lvlText w:val="%5."/>
      <w:lvlJc w:val="left"/>
      <w:pPr>
        <w:ind w:left="2403" w:hanging="400"/>
      </w:pPr>
    </w:lvl>
    <w:lvl w:ilvl="5" w:tplc="0409001B">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abstractNum w:abstractNumId="18">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420" w:hanging="420"/>
      </w:pPr>
      <w:rPr>
        <w:rFonts w:hint="default"/>
      </w:rPr>
    </w:lvl>
    <w:lvl w:ilvl="2" w:tplc="04090005">
      <w:start w:val="1"/>
      <w:numFmt w:val="bullet"/>
      <w:lvlText w:val=""/>
      <w:lvlJc w:val="left"/>
      <w:pPr>
        <w:ind w:left="846" w:hanging="420"/>
      </w:pPr>
      <w:rPr>
        <w:rFonts w:ascii="Wingdings" w:hAnsi="Wingdings" w:hint="default"/>
      </w:rPr>
    </w:lvl>
    <w:lvl w:ilvl="3" w:tplc="04090001">
      <w:start w:val="1"/>
      <w:numFmt w:val="bullet"/>
      <w:lvlText w:val=""/>
      <w:lvlJc w:val="left"/>
      <w:pPr>
        <w:ind w:left="1271" w:hanging="420"/>
      </w:pPr>
      <w:rPr>
        <w:rFonts w:ascii="Wingdings" w:hAnsi="Wingdings" w:hint="default"/>
      </w:rPr>
    </w:lvl>
    <w:lvl w:ilvl="4" w:tplc="04090003">
      <w:start w:val="1"/>
      <w:numFmt w:val="bullet"/>
      <w:lvlText w:val=""/>
      <w:lvlJc w:val="left"/>
      <w:pPr>
        <w:ind w:left="1696"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3DD01A19"/>
    <w:multiLevelType w:val="hybridMultilevel"/>
    <w:tmpl w:val="D514DED6"/>
    <w:lvl w:ilvl="0" w:tplc="6770B05C">
      <w:start w:val="1"/>
      <w:numFmt w:val="bullet"/>
      <w:lvlText w:val="•"/>
      <w:lvlJc w:val="left"/>
      <w:pPr>
        <w:tabs>
          <w:tab w:val="num" w:pos="720"/>
        </w:tabs>
        <w:ind w:left="720" w:hanging="360"/>
      </w:pPr>
      <w:rPr>
        <w:rFonts w:ascii="Arial" w:hAnsi="Arial" w:hint="default"/>
      </w:rPr>
    </w:lvl>
    <w:lvl w:ilvl="1" w:tplc="468E2468">
      <w:start w:val="2908"/>
      <w:numFmt w:val="bullet"/>
      <w:lvlText w:val="•"/>
      <w:lvlJc w:val="left"/>
      <w:pPr>
        <w:tabs>
          <w:tab w:val="num" w:pos="1440"/>
        </w:tabs>
        <w:ind w:left="1440" w:hanging="360"/>
      </w:pPr>
      <w:rPr>
        <w:rFonts w:ascii="Arial" w:hAnsi="Arial" w:hint="default"/>
      </w:rPr>
    </w:lvl>
    <w:lvl w:ilvl="2" w:tplc="FC943BEA">
      <w:start w:val="2908"/>
      <w:numFmt w:val="bullet"/>
      <w:lvlText w:val="•"/>
      <w:lvlJc w:val="left"/>
      <w:pPr>
        <w:tabs>
          <w:tab w:val="num" w:pos="2160"/>
        </w:tabs>
        <w:ind w:left="2160" w:hanging="360"/>
      </w:pPr>
      <w:rPr>
        <w:rFonts w:ascii="Arial" w:hAnsi="Arial" w:hint="default"/>
      </w:rPr>
    </w:lvl>
    <w:lvl w:ilvl="3" w:tplc="EB86FC1A" w:tentative="1">
      <w:start w:val="1"/>
      <w:numFmt w:val="bullet"/>
      <w:lvlText w:val="•"/>
      <w:lvlJc w:val="left"/>
      <w:pPr>
        <w:tabs>
          <w:tab w:val="num" w:pos="2880"/>
        </w:tabs>
        <w:ind w:left="2880" w:hanging="360"/>
      </w:pPr>
      <w:rPr>
        <w:rFonts w:ascii="Arial" w:hAnsi="Arial" w:hint="default"/>
      </w:rPr>
    </w:lvl>
    <w:lvl w:ilvl="4" w:tplc="FE4E9D7A" w:tentative="1">
      <w:start w:val="1"/>
      <w:numFmt w:val="bullet"/>
      <w:lvlText w:val="•"/>
      <w:lvlJc w:val="left"/>
      <w:pPr>
        <w:tabs>
          <w:tab w:val="num" w:pos="3600"/>
        </w:tabs>
        <w:ind w:left="3600" w:hanging="360"/>
      </w:pPr>
      <w:rPr>
        <w:rFonts w:ascii="Arial" w:hAnsi="Arial" w:hint="default"/>
      </w:rPr>
    </w:lvl>
    <w:lvl w:ilvl="5" w:tplc="B8B0D3F6" w:tentative="1">
      <w:start w:val="1"/>
      <w:numFmt w:val="bullet"/>
      <w:lvlText w:val="•"/>
      <w:lvlJc w:val="left"/>
      <w:pPr>
        <w:tabs>
          <w:tab w:val="num" w:pos="4320"/>
        </w:tabs>
        <w:ind w:left="4320" w:hanging="360"/>
      </w:pPr>
      <w:rPr>
        <w:rFonts w:ascii="Arial" w:hAnsi="Arial" w:hint="default"/>
      </w:rPr>
    </w:lvl>
    <w:lvl w:ilvl="6" w:tplc="02DCE9E6" w:tentative="1">
      <w:start w:val="1"/>
      <w:numFmt w:val="bullet"/>
      <w:lvlText w:val="•"/>
      <w:lvlJc w:val="left"/>
      <w:pPr>
        <w:tabs>
          <w:tab w:val="num" w:pos="5040"/>
        </w:tabs>
        <w:ind w:left="5040" w:hanging="360"/>
      </w:pPr>
      <w:rPr>
        <w:rFonts w:ascii="Arial" w:hAnsi="Arial" w:hint="default"/>
      </w:rPr>
    </w:lvl>
    <w:lvl w:ilvl="7" w:tplc="9F389906" w:tentative="1">
      <w:start w:val="1"/>
      <w:numFmt w:val="bullet"/>
      <w:lvlText w:val="•"/>
      <w:lvlJc w:val="left"/>
      <w:pPr>
        <w:tabs>
          <w:tab w:val="num" w:pos="5760"/>
        </w:tabs>
        <w:ind w:left="5760" w:hanging="360"/>
      </w:pPr>
      <w:rPr>
        <w:rFonts w:ascii="Arial" w:hAnsi="Arial" w:hint="default"/>
      </w:rPr>
    </w:lvl>
    <w:lvl w:ilvl="8" w:tplc="EFAAF766" w:tentative="1">
      <w:start w:val="1"/>
      <w:numFmt w:val="bullet"/>
      <w:lvlText w:val="•"/>
      <w:lvlJc w:val="left"/>
      <w:pPr>
        <w:tabs>
          <w:tab w:val="num" w:pos="6480"/>
        </w:tabs>
        <w:ind w:left="6480" w:hanging="360"/>
      </w:pPr>
      <w:rPr>
        <w:rFonts w:ascii="Arial" w:hAnsi="Arial" w:hint="default"/>
      </w:rPr>
    </w:lvl>
  </w:abstractNum>
  <w:abstractNum w:abstractNumId="21">
    <w:nsid w:val="3DDE359F"/>
    <w:multiLevelType w:val="hybridMultilevel"/>
    <w:tmpl w:val="B964C908"/>
    <w:lvl w:ilvl="0" w:tplc="DF9E5F24">
      <w:start w:val="1"/>
      <w:numFmt w:val="bullet"/>
      <w:lvlText w:val="•"/>
      <w:lvlJc w:val="left"/>
      <w:pPr>
        <w:tabs>
          <w:tab w:val="num" w:pos="720"/>
        </w:tabs>
        <w:ind w:left="720" w:hanging="360"/>
      </w:pPr>
      <w:rPr>
        <w:rFonts w:ascii="Arial" w:hAnsi="Arial" w:hint="default"/>
      </w:rPr>
    </w:lvl>
    <w:lvl w:ilvl="1" w:tplc="68FAD3B4">
      <w:start w:val="2076"/>
      <w:numFmt w:val="bullet"/>
      <w:lvlText w:val="–"/>
      <w:lvlJc w:val="left"/>
      <w:pPr>
        <w:tabs>
          <w:tab w:val="num" w:pos="1440"/>
        </w:tabs>
        <w:ind w:left="1440" w:hanging="360"/>
      </w:pPr>
      <w:rPr>
        <w:rFonts w:ascii="Arial" w:hAnsi="Arial" w:hint="default"/>
      </w:rPr>
    </w:lvl>
    <w:lvl w:ilvl="2" w:tplc="2728A486">
      <w:start w:val="2076"/>
      <w:numFmt w:val="bullet"/>
      <w:lvlText w:val="•"/>
      <w:lvlJc w:val="left"/>
      <w:pPr>
        <w:tabs>
          <w:tab w:val="num" w:pos="2160"/>
        </w:tabs>
        <w:ind w:left="2160" w:hanging="360"/>
      </w:pPr>
      <w:rPr>
        <w:rFonts w:ascii="Arial" w:hAnsi="Arial" w:hint="default"/>
      </w:rPr>
    </w:lvl>
    <w:lvl w:ilvl="3" w:tplc="37E22E68">
      <w:start w:val="1"/>
      <w:numFmt w:val="bullet"/>
      <w:lvlText w:val="•"/>
      <w:lvlJc w:val="left"/>
      <w:pPr>
        <w:tabs>
          <w:tab w:val="num" w:pos="2880"/>
        </w:tabs>
        <w:ind w:left="2880" w:hanging="360"/>
      </w:pPr>
      <w:rPr>
        <w:rFonts w:ascii="Arial" w:hAnsi="Arial" w:hint="default"/>
      </w:rPr>
    </w:lvl>
    <w:lvl w:ilvl="4" w:tplc="B66011A2" w:tentative="1">
      <w:start w:val="1"/>
      <w:numFmt w:val="bullet"/>
      <w:lvlText w:val="•"/>
      <w:lvlJc w:val="left"/>
      <w:pPr>
        <w:tabs>
          <w:tab w:val="num" w:pos="3600"/>
        </w:tabs>
        <w:ind w:left="3600" w:hanging="360"/>
      </w:pPr>
      <w:rPr>
        <w:rFonts w:ascii="Arial" w:hAnsi="Arial" w:hint="default"/>
      </w:rPr>
    </w:lvl>
    <w:lvl w:ilvl="5" w:tplc="B276E31A" w:tentative="1">
      <w:start w:val="1"/>
      <w:numFmt w:val="bullet"/>
      <w:lvlText w:val="•"/>
      <w:lvlJc w:val="left"/>
      <w:pPr>
        <w:tabs>
          <w:tab w:val="num" w:pos="4320"/>
        </w:tabs>
        <w:ind w:left="4320" w:hanging="360"/>
      </w:pPr>
      <w:rPr>
        <w:rFonts w:ascii="Arial" w:hAnsi="Arial" w:hint="default"/>
      </w:rPr>
    </w:lvl>
    <w:lvl w:ilvl="6" w:tplc="FAF8C394" w:tentative="1">
      <w:start w:val="1"/>
      <w:numFmt w:val="bullet"/>
      <w:lvlText w:val="•"/>
      <w:lvlJc w:val="left"/>
      <w:pPr>
        <w:tabs>
          <w:tab w:val="num" w:pos="5040"/>
        </w:tabs>
        <w:ind w:left="5040" w:hanging="360"/>
      </w:pPr>
      <w:rPr>
        <w:rFonts w:ascii="Arial" w:hAnsi="Arial" w:hint="default"/>
      </w:rPr>
    </w:lvl>
    <w:lvl w:ilvl="7" w:tplc="BC743C8E" w:tentative="1">
      <w:start w:val="1"/>
      <w:numFmt w:val="bullet"/>
      <w:lvlText w:val="•"/>
      <w:lvlJc w:val="left"/>
      <w:pPr>
        <w:tabs>
          <w:tab w:val="num" w:pos="5760"/>
        </w:tabs>
        <w:ind w:left="5760" w:hanging="360"/>
      </w:pPr>
      <w:rPr>
        <w:rFonts w:ascii="Arial" w:hAnsi="Arial" w:hint="default"/>
      </w:rPr>
    </w:lvl>
    <w:lvl w:ilvl="8" w:tplc="73421312" w:tentative="1">
      <w:start w:val="1"/>
      <w:numFmt w:val="bullet"/>
      <w:lvlText w:val="•"/>
      <w:lvlJc w:val="left"/>
      <w:pPr>
        <w:tabs>
          <w:tab w:val="num" w:pos="6480"/>
        </w:tabs>
        <w:ind w:left="6480" w:hanging="360"/>
      </w:pPr>
      <w:rPr>
        <w:rFonts w:ascii="Arial" w:hAnsi="Arial" w:hint="default"/>
      </w:rPr>
    </w:lvl>
  </w:abstractNum>
  <w:abstractNum w:abstractNumId="22">
    <w:nsid w:val="3F0D0F2F"/>
    <w:multiLevelType w:val="hybridMultilevel"/>
    <w:tmpl w:val="F76C7FBE"/>
    <w:lvl w:ilvl="0" w:tplc="73DACFA2">
      <w:start w:val="1"/>
      <w:numFmt w:val="bullet"/>
      <w:lvlText w:val="-"/>
      <w:lvlJc w:val="left"/>
      <w:pPr>
        <w:ind w:left="785" w:hanging="360"/>
      </w:pPr>
      <w:rPr>
        <w:rFonts w:ascii="Times New Roman" w:eastAsia="바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3">
    <w:nsid w:val="3F317867"/>
    <w:multiLevelType w:val="hybridMultilevel"/>
    <w:tmpl w:val="C1267922"/>
    <w:lvl w:ilvl="0" w:tplc="753E3074">
      <w:start w:val="1"/>
      <w:numFmt w:val="bullet"/>
      <w:lvlText w:val="•"/>
      <w:lvlJc w:val="left"/>
      <w:pPr>
        <w:tabs>
          <w:tab w:val="num" w:pos="720"/>
        </w:tabs>
        <w:ind w:left="720" w:hanging="360"/>
      </w:pPr>
      <w:rPr>
        <w:rFonts w:ascii="MS PGothic" w:hAnsi="MS PGothic" w:hint="default"/>
      </w:rPr>
    </w:lvl>
    <w:lvl w:ilvl="1" w:tplc="61B6DE5C">
      <w:start w:val="1090"/>
      <w:numFmt w:val="bullet"/>
      <w:lvlText w:val="–"/>
      <w:lvlJc w:val="left"/>
      <w:pPr>
        <w:tabs>
          <w:tab w:val="num" w:pos="1440"/>
        </w:tabs>
        <w:ind w:left="1440" w:hanging="360"/>
      </w:pPr>
      <w:rPr>
        <w:rFonts w:ascii="MS PGothic" w:hAnsi="MS PGothic" w:hint="default"/>
      </w:rPr>
    </w:lvl>
    <w:lvl w:ilvl="2" w:tplc="2FEA7656">
      <w:start w:val="1090"/>
      <w:numFmt w:val="bullet"/>
      <w:lvlText w:val="•"/>
      <w:lvlJc w:val="left"/>
      <w:pPr>
        <w:tabs>
          <w:tab w:val="num" w:pos="2160"/>
        </w:tabs>
        <w:ind w:left="2160" w:hanging="360"/>
      </w:pPr>
      <w:rPr>
        <w:rFonts w:ascii="MS PGothic" w:hAnsi="MS PGothic" w:hint="default"/>
      </w:rPr>
    </w:lvl>
    <w:lvl w:ilvl="3" w:tplc="23363320">
      <w:start w:val="1090"/>
      <w:numFmt w:val="bullet"/>
      <w:lvlText w:val="–"/>
      <w:lvlJc w:val="left"/>
      <w:pPr>
        <w:tabs>
          <w:tab w:val="num" w:pos="2880"/>
        </w:tabs>
        <w:ind w:left="2880" w:hanging="360"/>
      </w:pPr>
      <w:rPr>
        <w:rFonts w:ascii="MS PGothic" w:hAnsi="MS PGothic" w:hint="default"/>
      </w:rPr>
    </w:lvl>
    <w:lvl w:ilvl="4" w:tplc="C0BCA418" w:tentative="1">
      <w:start w:val="1"/>
      <w:numFmt w:val="bullet"/>
      <w:lvlText w:val="•"/>
      <w:lvlJc w:val="left"/>
      <w:pPr>
        <w:tabs>
          <w:tab w:val="num" w:pos="3600"/>
        </w:tabs>
        <w:ind w:left="3600" w:hanging="360"/>
      </w:pPr>
      <w:rPr>
        <w:rFonts w:ascii="MS PGothic" w:hAnsi="MS PGothic" w:hint="default"/>
      </w:rPr>
    </w:lvl>
    <w:lvl w:ilvl="5" w:tplc="CEF8A406" w:tentative="1">
      <w:start w:val="1"/>
      <w:numFmt w:val="bullet"/>
      <w:lvlText w:val="•"/>
      <w:lvlJc w:val="left"/>
      <w:pPr>
        <w:tabs>
          <w:tab w:val="num" w:pos="4320"/>
        </w:tabs>
        <w:ind w:left="4320" w:hanging="360"/>
      </w:pPr>
      <w:rPr>
        <w:rFonts w:ascii="MS PGothic" w:hAnsi="MS PGothic" w:hint="default"/>
      </w:rPr>
    </w:lvl>
    <w:lvl w:ilvl="6" w:tplc="15164D84" w:tentative="1">
      <w:start w:val="1"/>
      <w:numFmt w:val="bullet"/>
      <w:lvlText w:val="•"/>
      <w:lvlJc w:val="left"/>
      <w:pPr>
        <w:tabs>
          <w:tab w:val="num" w:pos="5040"/>
        </w:tabs>
        <w:ind w:left="5040" w:hanging="360"/>
      </w:pPr>
      <w:rPr>
        <w:rFonts w:ascii="MS PGothic" w:hAnsi="MS PGothic" w:hint="default"/>
      </w:rPr>
    </w:lvl>
    <w:lvl w:ilvl="7" w:tplc="44FE3076" w:tentative="1">
      <w:start w:val="1"/>
      <w:numFmt w:val="bullet"/>
      <w:lvlText w:val="•"/>
      <w:lvlJc w:val="left"/>
      <w:pPr>
        <w:tabs>
          <w:tab w:val="num" w:pos="5760"/>
        </w:tabs>
        <w:ind w:left="5760" w:hanging="360"/>
      </w:pPr>
      <w:rPr>
        <w:rFonts w:ascii="MS PGothic" w:hAnsi="MS PGothic" w:hint="default"/>
      </w:rPr>
    </w:lvl>
    <w:lvl w:ilvl="8" w:tplc="7AB2A3E4" w:tentative="1">
      <w:start w:val="1"/>
      <w:numFmt w:val="bullet"/>
      <w:lvlText w:val="•"/>
      <w:lvlJc w:val="left"/>
      <w:pPr>
        <w:tabs>
          <w:tab w:val="num" w:pos="6480"/>
        </w:tabs>
        <w:ind w:left="6480" w:hanging="360"/>
      </w:pPr>
      <w:rPr>
        <w:rFonts w:ascii="MS PGothic" w:hAnsi="MS PGothic" w:hint="default"/>
      </w:rPr>
    </w:lvl>
  </w:abstractNum>
  <w:abstractNum w:abstractNumId="24">
    <w:nsid w:val="425D21DA"/>
    <w:multiLevelType w:val="hybridMultilevel"/>
    <w:tmpl w:val="CBD08902"/>
    <w:lvl w:ilvl="0" w:tplc="CFC2ED70">
      <w:start w:val="1"/>
      <w:numFmt w:val="decimal"/>
      <w:lvlText w:val="(%1)."/>
      <w:lvlJc w:val="left"/>
      <w:pPr>
        <w:ind w:left="1335" w:hanging="360"/>
      </w:pPr>
      <w:rPr>
        <w:rFonts w:hint="default"/>
      </w:rPr>
    </w:lvl>
    <w:lvl w:ilvl="1" w:tplc="04090019">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25">
    <w:nsid w:val="426D23FF"/>
    <w:multiLevelType w:val="hybridMultilevel"/>
    <w:tmpl w:val="2F567654"/>
    <w:lvl w:ilvl="0" w:tplc="62442F7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72461E9"/>
    <w:multiLevelType w:val="hybridMultilevel"/>
    <w:tmpl w:val="C7DCFE56"/>
    <w:lvl w:ilvl="0" w:tplc="D9C05EC8">
      <w:start w:val="1"/>
      <w:numFmt w:val="bullet"/>
      <w:lvlText w:val="−"/>
      <w:lvlJc w:val="left"/>
      <w:pPr>
        <w:tabs>
          <w:tab w:val="num" w:pos="720"/>
        </w:tabs>
        <w:ind w:left="720" w:hanging="360"/>
      </w:pPr>
      <w:rPr>
        <w:rFonts w:ascii="Times New Roman" w:hAnsi="Times New Roman" w:hint="default"/>
      </w:rPr>
    </w:lvl>
    <w:lvl w:ilvl="1" w:tplc="A372B724">
      <w:start w:val="1"/>
      <w:numFmt w:val="bullet"/>
      <w:lvlText w:val="−"/>
      <w:lvlJc w:val="left"/>
      <w:pPr>
        <w:tabs>
          <w:tab w:val="num" w:pos="1440"/>
        </w:tabs>
        <w:ind w:left="1440" w:hanging="360"/>
      </w:pPr>
      <w:rPr>
        <w:rFonts w:ascii="Times New Roman" w:hAnsi="Times New Roman" w:hint="default"/>
      </w:rPr>
    </w:lvl>
    <w:lvl w:ilvl="2" w:tplc="98E8A4E2">
      <w:start w:val="1"/>
      <w:numFmt w:val="bullet"/>
      <w:lvlText w:val="−"/>
      <w:lvlJc w:val="left"/>
      <w:pPr>
        <w:tabs>
          <w:tab w:val="num" w:pos="2160"/>
        </w:tabs>
        <w:ind w:left="2160" w:hanging="360"/>
      </w:pPr>
      <w:rPr>
        <w:rFonts w:ascii="Times New Roman" w:hAnsi="Times New Roman" w:hint="default"/>
      </w:rPr>
    </w:lvl>
    <w:lvl w:ilvl="3" w:tplc="04D6CC76">
      <w:start w:val="1"/>
      <w:numFmt w:val="bullet"/>
      <w:lvlText w:val="−"/>
      <w:lvlJc w:val="left"/>
      <w:pPr>
        <w:tabs>
          <w:tab w:val="num" w:pos="2880"/>
        </w:tabs>
        <w:ind w:left="2880" w:hanging="360"/>
      </w:pPr>
      <w:rPr>
        <w:rFonts w:ascii="Times New Roman" w:hAnsi="Times New Roman" w:hint="default"/>
      </w:rPr>
    </w:lvl>
    <w:lvl w:ilvl="4" w:tplc="5650C788" w:tentative="1">
      <w:start w:val="1"/>
      <w:numFmt w:val="bullet"/>
      <w:lvlText w:val="−"/>
      <w:lvlJc w:val="left"/>
      <w:pPr>
        <w:tabs>
          <w:tab w:val="num" w:pos="3600"/>
        </w:tabs>
        <w:ind w:left="3600" w:hanging="360"/>
      </w:pPr>
      <w:rPr>
        <w:rFonts w:ascii="Times New Roman" w:hAnsi="Times New Roman" w:hint="default"/>
      </w:rPr>
    </w:lvl>
    <w:lvl w:ilvl="5" w:tplc="67C2EC1E" w:tentative="1">
      <w:start w:val="1"/>
      <w:numFmt w:val="bullet"/>
      <w:lvlText w:val="−"/>
      <w:lvlJc w:val="left"/>
      <w:pPr>
        <w:tabs>
          <w:tab w:val="num" w:pos="4320"/>
        </w:tabs>
        <w:ind w:left="4320" w:hanging="360"/>
      </w:pPr>
      <w:rPr>
        <w:rFonts w:ascii="Times New Roman" w:hAnsi="Times New Roman" w:hint="default"/>
      </w:rPr>
    </w:lvl>
    <w:lvl w:ilvl="6" w:tplc="DB9EBA52" w:tentative="1">
      <w:start w:val="1"/>
      <w:numFmt w:val="bullet"/>
      <w:lvlText w:val="−"/>
      <w:lvlJc w:val="left"/>
      <w:pPr>
        <w:tabs>
          <w:tab w:val="num" w:pos="5040"/>
        </w:tabs>
        <w:ind w:left="5040" w:hanging="360"/>
      </w:pPr>
      <w:rPr>
        <w:rFonts w:ascii="Times New Roman" w:hAnsi="Times New Roman" w:hint="default"/>
      </w:rPr>
    </w:lvl>
    <w:lvl w:ilvl="7" w:tplc="95625992" w:tentative="1">
      <w:start w:val="1"/>
      <w:numFmt w:val="bullet"/>
      <w:lvlText w:val="−"/>
      <w:lvlJc w:val="left"/>
      <w:pPr>
        <w:tabs>
          <w:tab w:val="num" w:pos="5760"/>
        </w:tabs>
        <w:ind w:left="5760" w:hanging="360"/>
      </w:pPr>
      <w:rPr>
        <w:rFonts w:ascii="Times New Roman" w:hAnsi="Times New Roman" w:hint="default"/>
      </w:rPr>
    </w:lvl>
    <w:lvl w:ilvl="8" w:tplc="9426E206" w:tentative="1">
      <w:start w:val="1"/>
      <w:numFmt w:val="bullet"/>
      <w:lvlText w:val="−"/>
      <w:lvlJc w:val="left"/>
      <w:pPr>
        <w:tabs>
          <w:tab w:val="num" w:pos="6480"/>
        </w:tabs>
        <w:ind w:left="6480" w:hanging="360"/>
      </w:pPr>
      <w:rPr>
        <w:rFonts w:ascii="Times New Roman" w:hAnsi="Times New Roman" w:hint="default"/>
      </w:rPr>
    </w:lvl>
  </w:abstractNum>
  <w:abstractNum w:abstractNumId="27">
    <w:nsid w:val="48C61EDC"/>
    <w:multiLevelType w:val="hybridMultilevel"/>
    <w:tmpl w:val="2C3EBA0A"/>
    <w:lvl w:ilvl="0" w:tplc="E37A7F1E">
      <w:start w:val="1"/>
      <w:numFmt w:val="decimal"/>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4EC76596"/>
    <w:multiLevelType w:val="hybridMultilevel"/>
    <w:tmpl w:val="F5741AE6"/>
    <w:lvl w:ilvl="0" w:tplc="04090019">
      <w:start w:val="1"/>
      <w:numFmt w:val="upperLetter"/>
      <w:lvlText w:val="%1."/>
      <w:lvlJc w:val="lef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29">
    <w:nsid w:val="520A1261"/>
    <w:multiLevelType w:val="hybridMultilevel"/>
    <w:tmpl w:val="4E2EC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31">
    <w:nsid w:val="56F13400"/>
    <w:multiLevelType w:val="hybridMultilevel"/>
    <w:tmpl w:val="08424FA4"/>
    <w:lvl w:ilvl="0" w:tplc="AAA05D74">
      <w:start w:val="7"/>
      <w:numFmt w:val="bullet"/>
      <w:lvlText w:val="・"/>
      <w:lvlJc w:val="left"/>
      <w:pPr>
        <w:tabs>
          <w:tab w:val="num" w:pos="360"/>
        </w:tabs>
        <w:ind w:left="360" w:hanging="360"/>
      </w:pPr>
      <w:rPr>
        <w:rFonts w:ascii="MS Mincho" w:eastAsia="MS Mincho" w:hAnsi="MS Mincho"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nsid w:val="5F383A8C"/>
    <w:multiLevelType w:val="hybridMultilevel"/>
    <w:tmpl w:val="00900A60"/>
    <w:lvl w:ilvl="0" w:tplc="BE8805D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6103760C"/>
    <w:multiLevelType w:val="hybridMultilevel"/>
    <w:tmpl w:val="E4505EC6"/>
    <w:lvl w:ilvl="0" w:tplc="70D2807A">
      <w:start w:val="1"/>
      <w:numFmt w:val="bullet"/>
      <w:lvlText w:val="•"/>
      <w:lvlJc w:val="left"/>
      <w:pPr>
        <w:tabs>
          <w:tab w:val="num" w:pos="720"/>
        </w:tabs>
        <w:ind w:left="720" w:hanging="360"/>
      </w:pPr>
      <w:rPr>
        <w:rFonts w:ascii="Arial" w:hAnsi="Arial" w:hint="default"/>
      </w:rPr>
    </w:lvl>
    <w:lvl w:ilvl="1" w:tplc="50926A0E">
      <w:start w:val="4903"/>
      <w:numFmt w:val="bullet"/>
      <w:lvlText w:val="–"/>
      <w:lvlJc w:val="left"/>
      <w:pPr>
        <w:tabs>
          <w:tab w:val="num" w:pos="1440"/>
        </w:tabs>
        <w:ind w:left="1440" w:hanging="360"/>
      </w:pPr>
      <w:rPr>
        <w:rFonts w:ascii="Arial" w:hAnsi="Arial" w:hint="default"/>
      </w:rPr>
    </w:lvl>
    <w:lvl w:ilvl="2" w:tplc="1F30FDA2">
      <w:start w:val="4903"/>
      <w:numFmt w:val="bullet"/>
      <w:lvlText w:val="–"/>
      <w:lvlJc w:val="left"/>
      <w:pPr>
        <w:tabs>
          <w:tab w:val="num" w:pos="2160"/>
        </w:tabs>
        <w:ind w:left="2160" w:hanging="360"/>
      </w:pPr>
      <w:rPr>
        <w:rFonts w:ascii="Arial" w:hAnsi="Arial" w:hint="default"/>
      </w:rPr>
    </w:lvl>
    <w:lvl w:ilvl="3" w:tplc="F83006B6" w:tentative="1">
      <w:start w:val="1"/>
      <w:numFmt w:val="bullet"/>
      <w:lvlText w:val="•"/>
      <w:lvlJc w:val="left"/>
      <w:pPr>
        <w:tabs>
          <w:tab w:val="num" w:pos="2880"/>
        </w:tabs>
        <w:ind w:left="2880" w:hanging="360"/>
      </w:pPr>
      <w:rPr>
        <w:rFonts w:ascii="Arial" w:hAnsi="Arial" w:hint="default"/>
      </w:rPr>
    </w:lvl>
    <w:lvl w:ilvl="4" w:tplc="DB7813E0" w:tentative="1">
      <w:start w:val="1"/>
      <w:numFmt w:val="bullet"/>
      <w:lvlText w:val="•"/>
      <w:lvlJc w:val="left"/>
      <w:pPr>
        <w:tabs>
          <w:tab w:val="num" w:pos="3600"/>
        </w:tabs>
        <w:ind w:left="3600" w:hanging="360"/>
      </w:pPr>
      <w:rPr>
        <w:rFonts w:ascii="Arial" w:hAnsi="Arial" w:hint="default"/>
      </w:rPr>
    </w:lvl>
    <w:lvl w:ilvl="5" w:tplc="C6CE643E" w:tentative="1">
      <w:start w:val="1"/>
      <w:numFmt w:val="bullet"/>
      <w:lvlText w:val="•"/>
      <w:lvlJc w:val="left"/>
      <w:pPr>
        <w:tabs>
          <w:tab w:val="num" w:pos="4320"/>
        </w:tabs>
        <w:ind w:left="4320" w:hanging="360"/>
      </w:pPr>
      <w:rPr>
        <w:rFonts w:ascii="Arial" w:hAnsi="Arial" w:hint="default"/>
      </w:rPr>
    </w:lvl>
    <w:lvl w:ilvl="6" w:tplc="085E71CA" w:tentative="1">
      <w:start w:val="1"/>
      <w:numFmt w:val="bullet"/>
      <w:lvlText w:val="•"/>
      <w:lvlJc w:val="left"/>
      <w:pPr>
        <w:tabs>
          <w:tab w:val="num" w:pos="5040"/>
        </w:tabs>
        <w:ind w:left="5040" w:hanging="360"/>
      </w:pPr>
      <w:rPr>
        <w:rFonts w:ascii="Arial" w:hAnsi="Arial" w:hint="default"/>
      </w:rPr>
    </w:lvl>
    <w:lvl w:ilvl="7" w:tplc="BF1052EA" w:tentative="1">
      <w:start w:val="1"/>
      <w:numFmt w:val="bullet"/>
      <w:lvlText w:val="•"/>
      <w:lvlJc w:val="left"/>
      <w:pPr>
        <w:tabs>
          <w:tab w:val="num" w:pos="5760"/>
        </w:tabs>
        <w:ind w:left="5760" w:hanging="360"/>
      </w:pPr>
      <w:rPr>
        <w:rFonts w:ascii="Arial" w:hAnsi="Arial" w:hint="default"/>
      </w:rPr>
    </w:lvl>
    <w:lvl w:ilvl="8" w:tplc="3152A22A" w:tentative="1">
      <w:start w:val="1"/>
      <w:numFmt w:val="bullet"/>
      <w:lvlText w:val="•"/>
      <w:lvlJc w:val="left"/>
      <w:pPr>
        <w:tabs>
          <w:tab w:val="num" w:pos="6480"/>
        </w:tabs>
        <w:ind w:left="6480" w:hanging="360"/>
      </w:pPr>
      <w:rPr>
        <w:rFonts w:ascii="Arial" w:hAnsi="Arial" w:hint="default"/>
      </w:rPr>
    </w:lvl>
  </w:abstractNum>
  <w:abstractNum w:abstractNumId="34">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636565CA"/>
    <w:multiLevelType w:val="hybridMultilevel"/>
    <w:tmpl w:val="7B668FE4"/>
    <w:lvl w:ilvl="0" w:tplc="73DACFA2">
      <w:start w:val="1"/>
      <w:numFmt w:val="bullet"/>
      <w:lvlText w:val="-"/>
      <w:lvlJc w:val="left"/>
      <w:pPr>
        <w:ind w:left="785" w:hanging="360"/>
      </w:pPr>
      <w:rPr>
        <w:rFonts w:ascii="Times New Roman" w:eastAsia="바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E98C608E">
      <w:numFmt w:val="bullet"/>
      <w:lvlText w:val="-"/>
      <w:lvlJc w:val="left"/>
      <w:pPr>
        <w:ind w:left="2025" w:hanging="400"/>
      </w:pPr>
      <w:rPr>
        <w:rFonts w:ascii="Times" w:eastAsia="바탕" w:hAnsi="Times" w:cs="Time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6">
    <w:nsid w:val="644D39E9"/>
    <w:multiLevelType w:val="hybridMultilevel"/>
    <w:tmpl w:val="B6846732"/>
    <w:lvl w:ilvl="0" w:tplc="5DBA03C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4C0DDE"/>
    <w:multiLevelType w:val="hybridMultilevel"/>
    <w:tmpl w:val="2F461358"/>
    <w:lvl w:ilvl="0" w:tplc="342E1350">
      <w:start w:val="7"/>
      <w:numFmt w:val="bullet"/>
      <w:lvlText w:val="-"/>
      <w:lvlJc w:val="left"/>
      <w:pPr>
        <w:ind w:left="926" w:hanging="360"/>
      </w:pPr>
      <w:rPr>
        <w:rFonts w:ascii="Times New Roman" w:eastAsia="맑은 고딕" w:hAnsi="Times New Roman" w:cs="Times New Roman" w:hint="default"/>
        <w:sz w:val="20"/>
      </w:rPr>
    </w:lvl>
    <w:lvl w:ilvl="1" w:tplc="04090003" w:tentative="1">
      <w:start w:val="1"/>
      <w:numFmt w:val="bullet"/>
      <w:lvlText w:val=""/>
      <w:lvlJc w:val="left"/>
      <w:pPr>
        <w:ind w:left="1366" w:hanging="400"/>
      </w:pPr>
      <w:rPr>
        <w:rFonts w:ascii="Wingdings" w:hAnsi="Wingdings" w:hint="default"/>
      </w:rPr>
    </w:lvl>
    <w:lvl w:ilvl="2" w:tplc="04090005" w:tentative="1">
      <w:start w:val="1"/>
      <w:numFmt w:val="bullet"/>
      <w:lvlText w:val=""/>
      <w:lvlJc w:val="left"/>
      <w:pPr>
        <w:ind w:left="1766" w:hanging="400"/>
      </w:pPr>
      <w:rPr>
        <w:rFonts w:ascii="Wingdings" w:hAnsi="Wingdings" w:hint="default"/>
      </w:rPr>
    </w:lvl>
    <w:lvl w:ilvl="3" w:tplc="04090001" w:tentative="1">
      <w:start w:val="1"/>
      <w:numFmt w:val="bullet"/>
      <w:lvlText w:val=""/>
      <w:lvlJc w:val="left"/>
      <w:pPr>
        <w:ind w:left="2166" w:hanging="400"/>
      </w:pPr>
      <w:rPr>
        <w:rFonts w:ascii="Wingdings" w:hAnsi="Wingdings" w:hint="default"/>
      </w:rPr>
    </w:lvl>
    <w:lvl w:ilvl="4" w:tplc="04090003" w:tentative="1">
      <w:start w:val="1"/>
      <w:numFmt w:val="bullet"/>
      <w:lvlText w:val=""/>
      <w:lvlJc w:val="left"/>
      <w:pPr>
        <w:ind w:left="2566" w:hanging="400"/>
      </w:pPr>
      <w:rPr>
        <w:rFonts w:ascii="Wingdings" w:hAnsi="Wingdings" w:hint="default"/>
      </w:rPr>
    </w:lvl>
    <w:lvl w:ilvl="5" w:tplc="04090005" w:tentative="1">
      <w:start w:val="1"/>
      <w:numFmt w:val="bullet"/>
      <w:lvlText w:val=""/>
      <w:lvlJc w:val="left"/>
      <w:pPr>
        <w:ind w:left="2966" w:hanging="400"/>
      </w:pPr>
      <w:rPr>
        <w:rFonts w:ascii="Wingdings" w:hAnsi="Wingdings" w:hint="default"/>
      </w:rPr>
    </w:lvl>
    <w:lvl w:ilvl="6" w:tplc="04090001" w:tentative="1">
      <w:start w:val="1"/>
      <w:numFmt w:val="bullet"/>
      <w:lvlText w:val=""/>
      <w:lvlJc w:val="left"/>
      <w:pPr>
        <w:ind w:left="3366" w:hanging="400"/>
      </w:pPr>
      <w:rPr>
        <w:rFonts w:ascii="Wingdings" w:hAnsi="Wingdings" w:hint="default"/>
      </w:rPr>
    </w:lvl>
    <w:lvl w:ilvl="7" w:tplc="04090003" w:tentative="1">
      <w:start w:val="1"/>
      <w:numFmt w:val="bullet"/>
      <w:lvlText w:val=""/>
      <w:lvlJc w:val="left"/>
      <w:pPr>
        <w:ind w:left="3766" w:hanging="400"/>
      </w:pPr>
      <w:rPr>
        <w:rFonts w:ascii="Wingdings" w:hAnsi="Wingdings" w:hint="default"/>
      </w:rPr>
    </w:lvl>
    <w:lvl w:ilvl="8" w:tplc="04090005" w:tentative="1">
      <w:start w:val="1"/>
      <w:numFmt w:val="bullet"/>
      <w:lvlText w:val=""/>
      <w:lvlJc w:val="left"/>
      <w:pPr>
        <w:ind w:left="4166" w:hanging="400"/>
      </w:pPr>
      <w:rPr>
        <w:rFonts w:ascii="Wingdings" w:hAnsi="Wingdings" w:hint="default"/>
      </w:rPr>
    </w:lvl>
  </w:abstractNum>
  <w:abstractNum w:abstractNumId="39">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nsid w:val="74F53E45"/>
    <w:multiLevelType w:val="hybridMultilevel"/>
    <w:tmpl w:val="E4D211FA"/>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42">
    <w:nsid w:val="77554C8C"/>
    <w:multiLevelType w:val="hybridMultilevel"/>
    <w:tmpl w:val="A202AC16"/>
    <w:lvl w:ilvl="0" w:tplc="0409001B">
      <w:start w:val="1"/>
      <w:numFmt w:val="lowerRoman"/>
      <w:lvlText w:val="%1."/>
      <w:lvlJc w:val="righ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43">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44">
    <w:nsid w:val="7FC1739A"/>
    <w:multiLevelType w:val="hybridMultilevel"/>
    <w:tmpl w:val="3D205BEA"/>
    <w:lvl w:ilvl="0" w:tplc="7C321BB8">
      <w:numFmt w:val="bullet"/>
      <w:lvlText w:val="•"/>
      <w:lvlJc w:val="left"/>
      <w:pPr>
        <w:ind w:left="975" w:hanging="615"/>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9"/>
  </w:num>
  <w:num w:numId="3">
    <w:abstractNumId w:val="0"/>
  </w:num>
  <w:num w:numId="4">
    <w:abstractNumId w:val="3"/>
  </w:num>
  <w:num w:numId="5">
    <w:abstractNumId w:val="19"/>
  </w:num>
  <w:num w:numId="6">
    <w:abstractNumId w:val="9"/>
  </w:num>
  <w:num w:numId="7">
    <w:abstractNumId w:val="13"/>
  </w:num>
  <w:num w:numId="8">
    <w:abstractNumId w:val="22"/>
  </w:num>
  <w:num w:numId="9">
    <w:abstractNumId w:val="35"/>
  </w:num>
  <w:num w:numId="10">
    <w:abstractNumId w:val="27"/>
  </w:num>
  <w:num w:numId="11">
    <w:abstractNumId w:val="33"/>
  </w:num>
  <w:num w:numId="12">
    <w:abstractNumId w:val="6"/>
  </w:num>
  <w:num w:numId="13">
    <w:abstractNumId w:val="31"/>
  </w:num>
  <w:num w:numId="14">
    <w:abstractNumId w:val="38"/>
  </w:num>
  <w:num w:numId="15">
    <w:abstractNumId w:val="34"/>
  </w:num>
  <w:num w:numId="16">
    <w:abstractNumId w:val="4"/>
  </w:num>
  <w:num w:numId="17">
    <w:abstractNumId w:val="44"/>
  </w:num>
  <w:num w:numId="18">
    <w:abstractNumId w:val="36"/>
  </w:num>
  <w:num w:numId="19">
    <w:abstractNumId w:val="24"/>
  </w:num>
  <w:num w:numId="20">
    <w:abstractNumId w:val="5"/>
  </w:num>
  <w:num w:numId="21">
    <w:abstractNumId w:val="41"/>
  </w:num>
  <w:num w:numId="22">
    <w:abstractNumId w:val="1"/>
  </w:num>
  <w:num w:numId="23">
    <w:abstractNumId w:val="25"/>
  </w:num>
  <w:num w:numId="24">
    <w:abstractNumId w:val="18"/>
  </w:num>
  <w:num w:numId="25">
    <w:abstractNumId w:val="8"/>
  </w:num>
  <w:num w:numId="26">
    <w:abstractNumId w:val="19"/>
  </w:num>
  <w:num w:numId="27">
    <w:abstractNumId w:val="19"/>
  </w:num>
  <w:num w:numId="28">
    <w:abstractNumId w:val="20"/>
  </w:num>
  <w:num w:numId="29">
    <w:abstractNumId w:val="32"/>
  </w:num>
  <w:num w:numId="30">
    <w:abstractNumId w:val="42"/>
  </w:num>
  <w:num w:numId="31">
    <w:abstractNumId w:val="12"/>
  </w:num>
  <w:num w:numId="32">
    <w:abstractNumId w:val="40"/>
  </w:num>
  <w:num w:numId="33">
    <w:abstractNumId w:val="7"/>
  </w:num>
  <w:num w:numId="34">
    <w:abstractNumId w:val="26"/>
  </w:num>
  <w:num w:numId="35">
    <w:abstractNumId w:val="29"/>
  </w:num>
  <w:num w:numId="36">
    <w:abstractNumId w:val="21"/>
  </w:num>
  <w:num w:numId="37">
    <w:abstractNumId w:val="23"/>
  </w:num>
  <w:num w:numId="38">
    <w:abstractNumId w:val="2"/>
  </w:num>
  <w:num w:numId="39">
    <w:abstractNumId w:val="17"/>
  </w:num>
  <w:num w:numId="40">
    <w:abstractNumId w:val="30"/>
  </w:num>
  <w:num w:numId="41">
    <w:abstractNumId w:val="43"/>
  </w:num>
  <w:num w:numId="42">
    <w:abstractNumId w:val="37"/>
  </w:num>
  <w:num w:numId="43">
    <w:abstractNumId w:val="15"/>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10"/>
  </w:num>
  <w:num w:numId="48">
    <w:abstractNumId w:val="28"/>
  </w:num>
  <w:num w:numId="49">
    <w:abstractNumId w:val="16"/>
  </w:num>
  <w:num w:numId="5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1EA2"/>
    <w:rsid w:val="00002ADB"/>
    <w:rsid w:val="00002E3E"/>
    <w:rsid w:val="00005297"/>
    <w:rsid w:val="00005AAF"/>
    <w:rsid w:val="00006478"/>
    <w:rsid w:val="00006605"/>
    <w:rsid w:val="00006F56"/>
    <w:rsid w:val="00010094"/>
    <w:rsid w:val="0001019D"/>
    <w:rsid w:val="0001049E"/>
    <w:rsid w:val="000107E5"/>
    <w:rsid w:val="000123A0"/>
    <w:rsid w:val="000123F7"/>
    <w:rsid w:val="000126E0"/>
    <w:rsid w:val="000128F3"/>
    <w:rsid w:val="00013785"/>
    <w:rsid w:val="00015273"/>
    <w:rsid w:val="0001527C"/>
    <w:rsid w:val="00015CB5"/>
    <w:rsid w:val="00015E3D"/>
    <w:rsid w:val="00016B06"/>
    <w:rsid w:val="00017861"/>
    <w:rsid w:val="00017B23"/>
    <w:rsid w:val="00017DA6"/>
    <w:rsid w:val="00020247"/>
    <w:rsid w:val="00021CF8"/>
    <w:rsid w:val="0002220F"/>
    <w:rsid w:val="000227D0"/>
    <w:rsid w:val="000234FA"/>
    <w:rsid w:val="00025352"/>
    <w:rsid w:val="00025ADD"/>
    <w:rsid w:val="000262DF"/>
    <w:rsid w:val="000267E8"/>
    <w:rsid w:val="00026B5A"/>
    <w:rsid w:val="00027156"/>
    <w:rsid w:val="000278C9"/>
    <w:rsid w:val="00027AEA"/>
    <w:rsid w:val="000301A5"/>
    <w:rsid w:val="0003045C"/>
    <w:rsid w:val="00031028"/>
    <w:rsid w:val="00031391"/>
    <w:rsid w:val="00031838"/>
    <w:rsid w:val="00031B83"/>
    <w:rsid w:val="000323A5"/>
    <w:rsid w:val="0003275F"/>
    <w:rsid w:val="00032DB0"/>
    <w:rsid w:val="00033221"/>
    <w:rsid w:val="00033C66"/>
    <w:rsid w:val="00033CEA"/>
    <w:rsid w:val="00034A2A"/>
    <w:rsid w:val="000356A2"/>
    <w:rsid w:val="0003589D"/>
    <w:rsid w:val="00036430"/>
    <w:rsid w:val="0003644C"/>
    <w:rsid w:val="00036DA6"/>
    <w:rsid w:val="00037E9F"/>
    <w:rsid w:val="000409B4"/>
    <w:rsid w:val="00041469"/>
    <w:rsid w:val="000416C6"/>
    <w:rsid w:val="000418D2"/>
    <w:rsid w:val="00041EDF"/>
    <w:rsid w:val="00042975"/>
    <w:rsid w:val="00042B86"/>
    <w:rsid w:val="00043206"/>
    <w:rsid w:val="000432C4"/>
    <w:rsid w:val="000447D5"/>
    <w:rsid w:val="00044B29"/>
    <w:rsid w:val="00044C03"/>
    <w:rsid w:val="00044F89"/>
    <w:rsid w:val="00046A2B"/>
    <w:rsid w:val="00046CA1"/>
    <w:rsid w:val="00046DEE"/>
    <w:rsid w:val="0004706D"/>
    <w:rsid w:val="00050098"/>
    <w:rsid w:val="00050555"/>
    <w:rsid w:val="00050CC8"/>
    <w:rsid w:val="0005110B"/>
    <w:rsid w:val="00051990"/>
    <w:rsid w:val="00052CFD"/>
    <w:rsid w:val="00052D37"/>
    <w:rsid w:val="000537D9"/>
    <w:rsid w:val="00053BFE"/>
    <w:rsid w:val="00054D18"/>
    <w:rsid w:val="00055BAB"/>
    <w:rsid w:val="00055C7F"/>
    <w:rsid w:val="00056224"/>
    <w:rsid w:val="00056BCF"/>
    <w:rsid w:val="0005719A"/>
    <w:rsid w:val="0005726F"/>
    <w:rsid w:val="000602AA"/>
    <w:rsid w:val="000602BA"/>
    <w:rsid w:val="00060510"/>
    <w:rsid w:val="00060B4F"/>
    <w:rsid w:val="00060F15"/>
    <w:rsid w:val="000610AD"/>
    <w:rsid w:val="000612AE"/>
    <w:rsid w:val="00061401"/>
    <w:rsid w:val="00062961"/>
    <w:rsid w:val="00062B06"/>
    <w:rsid w:val="00063526"/>
    <w:rsid w:val="00063AF4"/>
    <w:rsid w:val="0006544E"/>
    <w:rsid w:val="00065512"/>
    <w:rsid w:val="000655DF"/>
    <w:rsid w:val="000659C8"/>
    <w:rsid w:val="00065FCA"/>
    <w:rsid w:val="0006663E"/>
    <w:rsid w:val="0006714C"/>
    <w:rsid w:val="000674DE"/>
    <w:rsid w:val="00067594"/>
    <w:rsid w:val="0006769B"/>
    <w:rsid w:val="00070193"/>
    <w:rsid w:val="00070549"/>
    <w:rsid w:val="00070594"/>
    <w:rsid w:val="000715CF"/>
    <w:rsid w:val="0007170A"/>
    <w:rsid w:val="00071FD2"/>
    <w:rsid w:val="0007229C"/>
    <w:rsid w:val="00072558"/>
    <w:rsid w:val="00073F4D"/>
    <w:rsid w:val="00074B3A"/>
    <w:rsid w:val="000754C8"/>
    <w:rsid w:val="00075537"/>
    <w:rsid w:val="0007585A"/>
    <w:rsid w:val="00075CB2"/>
    <w:rsid w:val="00076B16"/>
    <w:rsid w:val="00076BBA"/>
    <w:rsid w:val="00077728"/>
    <w:rsid w:val="00077F49"/>
    <w:rsid w:val="0008005E"/>
    <w:rsid w:val="00080C36"/>
    <w:rsid w:val="00082161"/>
    <w:rsid w:val="00082CE0"/>
    <w:rsid w:val="00083F32"/>
    <w:rsid w:val="00083F3B"/>
    <w:rsid w:val="00085458"/>
    <w:rsid w:val="00085898"/>
    <w:rsid w:val="00085D46"/>
    <w:rsid w:val="00085DC3"/>
    <w:rsid w:val="000860D8"/>
    <w:rsid w:val="000871B0"/>
    <w:rsid w:val="00087A89"/>
    <w:rsid w:val="00090358"/>
    <w:rsid w:val="00090426"/>
    <w:rsid w:val="00090765"/>
    <w:rsid w:val="00091077"/>
    <w:rsid w:val="000917B7"/>
    <w:rsid w:val="0009180F"/>
    <w:rsid w:val="000923CD"/>
    <w:rsid w:val="000929FB"/>
    <w:rsid w:val="00092CC3"/>
    <w:rsid w:val="0009322E"/>
    <w:rsid w:val="00094FAD"/>
    <w:rsid w:val="00095000"/>
    <w:rsid w:val="00095BF5"/>
    <w:rsid w:val="000962F7"/>
    <w:rsid w:val="000967B3"/>
    <w:rsid w:val="00096832"/>
    <w:rsid w:val="00096BA2"/>
    <w:rsid w:val="00097A46"/>
    <w:rsid w:val="000A0AD7"/>
    <w:rsid w:val="000A0EEB"/>
    <w:rsid w:val="000A2601"/>
    <w:rsid w:val="000A335C"/>
    <w:rsid w:val="000A39C9"/>
    <w:rsid w:val="000A3CB8"/>
    <w:rsid w:val="000A4550"/>
    <w:rsid w:val="000A4B84"/>
    <w:rsid w:val="000A4F13"/>
    <w:rsid w:val="000A6022"/>
    <w:rsid w:val="000A664A"/>
    <w:rsid w:val="000A682E"/>
    <w:rsid w:val="000A761B"/>
    <w:rsid w:val="000B0147"/>
    <w:rsid w:val="000B0804"/>
    <w:rsid w:val="000B0E82"/>
    <w:rsid w:val="000B1172"/>
    <w:rsid w:val="000B1382"/>
    <w:rsid w:val="000B13D9"/>
    <w:rsid w:val="000B14F8"/>
    <w:rsid w:val="000B1ED3"/>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FC7"/>
    <w:rsid w:val="000C14F2"/>
    <w:rsid w:val="000C2482"/>
    <w:rsid w:val="000C29D9"/>
    <w:rsid w:val="000C302B"/>
    <w:rsid w:val="000C336C"/>
    <w:rsid w:val="000C355F"/>
    <w:rsid w:val="000C3725"/>
    <w:rsid w:val="000C3C93"/>
    <w:rsid w:val="000C5350"/>
    <w:rsid w:val="000C61B4"/>
    <w:rsid w:val="000C66E9"/>
    <w:rsid w:val="000C691A"/>
    <w:rsid w:val="000C7030"/>
    <w:rsid w:val="000C7149"/>
    <w:rsid w:val="000C7AE1"/>
    <w:rsid w:val="000D06F1"/>
    <w:rsid w:val="000D085E"/>
    <w:rsid w:val="000D0FEF"/>
    <w:rsid w:val="000D105C"/>
    <w:rsid w:val="000D1989"/>
    <w:rsid w:val="000D1A50"/>
    <w:rsid w:val="000D1AE2"/>
    <w:rsid w:val="000D2E12"/>
    <w:rsid w:val="000D41C2"/>
    <w:rsid w:val="000D41C4"/>
    <w:rsid w:val="000D4C21"/>
    <w:rsid w:val="000D622F"/>
    <w:rsid w:val="000D6C08"/>
    <w:rsid w:val="000D6CF1"/>
    <w:rsid w:val="000D7436"/>
    <w:rsid w:val="000D7D43"/>
    <w:rsid w:val="000D7F5F"/>
    <w:rsid w:val="000E052D"/>
    <w:rsid w:val="000E0C80"/>
    <w:rsid w:val="000E15B8"/>
    <w:rsid w:val="000E173E"/>
    <w:rsid w:val="000E249B"/>
    <w:rsid w:val="000E2735"/>
    <w:rsid w:val="000E31E7"/>
    <w:rsid w:val="000E32B1"/>
    <w:rsid w:val="000E3542"/>
    <w:rsid w:val="000E3664"/>
    <w:rsid w:val="000E3694"/>
    <w:rsid w:val="000E3842"/>
    <w:rsid w:val="000E3859"/>
    <w:rsid w:val="000E3A5D"/>
    <w:rsid w:val="000E413B"/>
    <w:rsid w:val="000E4844"/>
    <w:rsid w:val="000E4C2B"/>
    <w:rsid w:val="000E5AD5"/>
    <w:rsid w:val="000E6698"/>
    <w:rsid w:val="000E6960"/>
    <w:rsid w:val="000E7ACD"/>
    <w:rsid w:val="000E7D80"/>
    <w:rsid w:val="000F0B17"/>
    <w:rsid w:val="000F0B5C"/>
    <w:rsid w:val="000F0BF5"/>
    <w:rsid w:val="000F1B3E"/>
    <w:rsid w:val="000F1FDE"/>
    <w:rsid w:val="000F26D1"/>
    <w:rsid w:val="000F3707"/>
    <w:rsid w:val="000F386C"/>
    <w:rsid w:val="000F4EC1"/>
    <w:rsid w:val="000F5303"/>
    <w:rsid w:val="000F5859"/>
    <w:rsid w:val="000F5DC4"/>
    <w:rsid w:val="000F6A4D"/>
    <w:rsid w:val="000F7057"/>
    <w:rsid w:val="000F7099"/>
    <w:rsid w:val="000F7496"/>
    <w:rsid w:val="000F7F52"/>
    <w:rsid w:val="00100CB2"/>
    <w:rsid w:val="001012A4"/>
    <w:rsid w:val="001020E8"/>
    <w:rsid w:val="00102EE3"/>
    <w:rsid w:val="0010307C"/>
    <w:rsid w:val="00103A0A"/>
    <w:rsid w:val="00103E67"/>
    <w:rsid w:val="0010404C"/>
    <w:rsid w:val="00104AB8"/>
    <w:rsid w:val="001053E1"/>
    <w:rsid w:val="001056FF"/>
    <w:rsid w:val="00105E44"/>
    <w:rsid w:val="00105F63"/>
    <w:rsid w:val="001062FE"/>
    <w:rsid w:val="00110144"/>
    <w:rsid w:val="00110D35"/>
    <w:rsid w:val="001116AB"/>
    <w:rsid w:val="00111725"/>
    <w:rsid w:val="00112306"/>
    <w:rsid w:val="00112938"/>
    <w:rsid w:val="00112BE1"/>
    <w:rsid w:val="001135C5"/>
    <w:rsid w:val="00113A33"/>
    <w:rsid w:val="00114267"/>
    <w:rsid w:val="001148A8"/>
    <w:rsid w:val="00115D1F"/>
    <w:rsid w:val="00115D3A"/>
    <w:rsid w:val="00117122"/>
    <w:rsid w:val="00117D0A"/>
    <w:rsid w:val="00117F02"/>
    <w:rsid w:val="001201DD"/>
    <w:rsid w:val="00120481"/>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301F8"/>
    <w:rsid w:val="0013021F"/>
    <w:rsid w:val="00130274"/>
    <w:rsid w:val="00130A55"/>
    <w:rsid w:val="00130D52"/>
    <w:rsid w:val="00130E34"/>
    <w:rsid w:val="00130F73"/>
    <w:rsid w:val="00131623"/>
    <w:rsid w:val="001319BC"/>
    <w:rsid w:val="0013361D"/>
    <w:rsid w:val="00133BFE"/>
    <w:rsid w:val="00133D6C"/>
    <w:rsid w:val="00134048"/>
    <w:rsid w:val="001342D9"/>
    <w:rsid w:val="00134B72"/>
    <w:rsid w:val="00134F83"/>
    <w:rsid w:val="00136712"/>
    <w:rsid w:val="001367E6"/>
    <w:rsid w:val="001368D4"/>
    <w:rsid w:val="001373D0"/>
    <w:rsid w:val="00137995"/>
    <w:rsid w:val="00137A93"/>
    <w:rsid w:val="00137BE4"/>
    <w:rsid w:val="001425E4"/>
    <w:rsid w:val="00142807"/>
    <w:rsid w:val="00142BDA"/>
    <w:rsid w:val="001431C7"/>
    <w:rsid w:val="00143716"/>
    <w:rsid w:val="00143C78"/>
    <w:rsid w:val="00144525"/>
    <w:rsid w:val="00145805"/>
    <w:rsid w:val="00145B25"/>
    <w:rsid w:val="00145D58"/>
    <w:rsid w:val="001462A8"/>
    <w:rsid w:val="001473B2"/>
    <w:rsid w:val="00147543"/>
    <w:rsid w:val="00150D83"/>
    <w:rsid w:val="0015138F"/>
    <w:rsid w:val="00151401"/>
    <w:rsid w:val="00152C02"/>
    <w:rsid w:val="00153A53"/>
    <w:rsid w:val="00154222"/>
    <w:rsid w:val="0015457C"/>
    <w:rsid w:val="001555F2"/>
    <w:rsid w:val="0015588F"/>
    <w:rsid w:val="00155C05"/>
    <w:rsid w:val="00155F97"/>
    <w:rsid w:val="0015655C"/>
    <w:rsid w:val="0015720B"/>
    <w:rsid w:val="0015757C"/>
    <w:rsid w:val="00157E4B"/>
    <w:rsid w:val="00160231"/>
    <w:rsid w:val="001602F5"/>
    <w:rsid w:val="001609FA"/>
    <w:rsid w:val="00160AD9"/>
    <w:rsid w:val="001615C0"/>
    <w:rsid w:val="00161EEA"/>
    <w:rsid w:val="00162D48"/>
    <w:rsid w:val="001636C4"/>
    <w:rsid w:val="00163C8F"/>
    <w:rsid w:val="00163FBD"/>
    <w:rsid w:val="00164A9C"/>
    <w:rsid w:val="0016558F"/>
    <w:rsid w:val="00165603"/>
    <w:rsid w:val="001661B3"/>
    <w:rsid w:val="001669FB"/>
    <w:rsid w:val="00167055"/>
    <w:rsid w:val="001671D3"/>
    <w:rsid w:val="001674F6"/>
    <w:rsid w:val="001679AB"/>
    <w:rsid w:val="001712D9"/>
    <w:rsid w:val="001717C0"/>
    <w:rsid w:val="001718D4"/>
    <w:rsid w:val="00172AF5"/>
    <w:rsid w:val="00172E4C"/>
    <w:rsid w:val="001732C7"/>
    <w:rsid w:val="00173D2B"/>
    <w:rsid w:val="00173E61"/>
    <w:rsid w:val="00174122"/>
    <w:rsid w:val="0017454F"/>
    <w:rsid w:val="00174577"/>
    <w:rsid w:val="00174BBF"/>
    <w:rsid w:val="00174CC1"/>
    <w:rsid w:val="00175851"/>
    <w:rsid w:val="00175A97"/>
    <w:rsid w:val="00176173"/>
    <w:rsid w:val="0017635A"/>
    <w:rsid w:val="00176690"/>
    <w:rsid w:val="00180186"/>
    <w:rsid w:val="00180816"/>
    <w:rsid w:val="00180D56"/>
    <w:rsid w:val="00181A6D"/>
    <w:rsid w:val="00181AAF"/>
    <w:rsid w:val="00181D3C"/>
    <w:rsid w:val="00181DAA"/>
    <w:rsid w:val="00182069"/>
    <w:rsid w:val="0018236C"/>
    <w:rsid w:val="00182AA0"/>
    <w:rsid w:val="00183AFC"/>
    <w:rsid w:val="00183C92"/>
    <w:rsid w:val="00183EA0"/>
    <w:rsid w:val="00183FE3"/>
    <w:rsid w:val="001840DB"/>
    <w:rsid w:val="0018420E"/>
    <w:rsid w:val="00184A09"/>
    <w:rsid w:val="001852B9"/>
    <w:rsid w:val="0018614F"/>
    <w:rsid w:val="00186216"/>
    <w:rsid w:val="00186A3C"/>
    <w:rsid w:val="00190AF5"/>
    <w:rsid w:val="001913B0"/>
    <w:rsid w:val="0019140C"/>
    <w:rsid w:val="00191B8F"/>
    <w:rsid w:val="00192BBC"/>
    <w:rsid w:val="00192C5D"/>
    <w:rsid w:val="001934A6"/>
    <w:rsid w:val="00193AFE"/>
    <w:rsid w:val="00193E15"/>
    <w:rsid w:val="00194F69"/>
    <w:rsid w:val="00195147"/>
    <w:rsid w:val="001953E5"/>
    <w:rsid w:val="00195514"/>
    <w:rsid w:val="0019671B"/>
    <w:rsid w:val="00196738"/>
    <w:rsid w:val="001A051D"/>
    <w:rsid w:val="001A0564"/>
    <w:rsid w:val="001A08B0"/>
    <w:rsid w:val="001A0D20"/>
    <w:rsid w:val="001A17F2"/>
    <w:rsid w:val="001A18E1"/>
    <w:rsid w:val="001A2397"/>
    <w:rsid w:val="001A29A0"/>
    <w:rsid w:val="001A2CC7"/>
    <w:rsid w:val="001A2F6F"/>
    <w:rsid w:val="001A32B5"/>
    <w:rsid w:val="001A3864"/>
    <w:rsid w:val="001A38DF"/>
    <w:rsid w:val="001A3A3D"/>
    <w:rsid w:val="001A3A9F"/>
    <w:rsid w:val="001A6330"/>
    <w:rsid w:val="001A6CC8"/>
    <w:rsid w:val="001A73A2"/>
    <w:rsid w:val="001A7A6F"/>
    <w:rsid w:val="001A7E83"/>
    <w:rsid w:val="001B096C"/>
    <w:rsid w:val="001B0E41"/>
    <w:rsid w:val="001B0E49"/>
    <w:rsid w:val="001B1641"/>
    <w:rsid w:val="001B1B59"/>
    <w:rsid w:val="001B2725"/>
    <w:rsid w:val="001B2C76"/>
    <w:rsid w:val="001B2DFA"/>
    <w:rsid w:val="001B3038"/>
    <w:rsid w:val="001B3422"/>
    <w:rsid w:val="001B3685"/>
    <w:rsid w:val="001B3CEF"/>
    <w:rsid w:val="001B45EE"/>
    <w:rsid w:val="001B4DBB"/>
    <w:rsid w:val="001B56C3"/>
    <w:rsid w:val="001B5863"/>
    <w:rsid w:val="001B5F8B"/>
    <w:rsid w:val="001B66E0"/>
    <w:rsid w:val="001B68A0"/>
    <w:rsid w:val="001B6C63"/>
    <w:rsid w:val="001B7113"/>
    <w:rsid w:val="001B74FD"/>
    <w:rsid w:val="001B757B"/>
    <w:rsid w:val="001B7774"/>
    <w:rsid w:val="001B7E49"/>
    <w:rsid w:val="001C0414"/>
    <w:rsid w:val="001C1622"/>
    <w:rsid w:val="001C16E2"/>
    <w:rsid w:val="001C1D96"/>
    <w:rsid w:val="001C2122"/>
    <w:rsid w:val="001C2A2D"/>
    <w:rsid w:val="001C3236"/>
    <w:rsid w:val="001C3FBB"/>
    <w:rsid w:val="001C4160"/>
    <w:rsid w:val="001C501A"/>
    <w:rsid w:val="001C52B1"/>
    <w:rsid w:val="001C5CF4"/>
    <w:rsid w:val="001C5D14"/>
    <w:rsid w:val="001C710B"/>
    <w:rsid w:val="001C72D2"/>
    <w:rsid w:val="001C73B6"/>
    <w:rsid w:val="001C795D"/>
    <w:rsid w:val="001D1524"/>
    <w:rsid w:val="001D1B71"/>
    <w:rsid w:val="001D2012"/>
    <w:rsid w:val="001D22B0"/>
    <w:rsid w:val="001D37CF"/>
    <w:rsid w:val="001D3920"/>
    <w:rsid w:val="001D3AF3"/>
    <w:rsid w:val="001D44BE"/>
    <w:rsid w:val="001D48F7"/>
    <w:rsid w:val="001D5056"/>
    <w:rsid w:val="001D51A0"/>
    <w:rsid w:val="001D5487"/>
    <w:rsid w:val="001D574A"/>
    <w:rsid w:val="001D5C99"/>
    <w:rsid w:val="001D6BDE"/>
    <w:rsid w:val="001D7098"/>
    <w:rsid w:val="001D718C"/>
    <w:rsid w:val="001D7870"/>
    <w:rsid w:val="001D7B7B"/>
    <w:rsid w:val="001D7CB8"/>
    <w:rsid w:val="001D7E4C"/>
    <w:rsid w:val="001E0882"/>
    <w:rsid w:val="001E0A5A"/>
    <w:rsid w:val="001E10D0"/>
    <w:rsid w:val="001E1D44"/>
    <w:rsid w:val="001E2533"/>
    <w:rsid w:val="001E255F"/>
    <w:rsid w:val="001E33A3"/>
    <w:rsid w:val="001E47E7"/>
    <w:rsid w:val="001E4AA4"/>
    <w:rsid w:val="001E5261"/>
    <w:rsid w:val="001E5850"/>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5F"/>
    <w:rsid w:val="001F2C1A"/>
    <w:rsid w:val="001F32A6"/>
    <w:rsid w:val="001F3D64"/>
    <w:rsid w:val="001F3E60"/>
    <w:rsid w:val="001F47D1"/>
    <w:rsid w:val="001F4F3C"/>
    <w:rsid w:val="001F600D"/>
    <w:rsid w:val="001F7267"/>
    <w:rsid w:val="001F76E8"/>
    <w:rsid w:val="001F7CE9"/>
    <w:rsid w:val="001F7E24"/>
    <w:rsid w:val="001F7F8A"/>
    <w:rsid w:val="00200B34"/>
    <w:rsid w:val="00200CC6"/>
    <w:rsid w:val="00200D43"/>
    <w:rsid w:val="002016E7"/>
    <w:rsid w:val="00201C18"/>
    <w:rsid w:val="00201DCF"/>
    <w:rsid w:val="00202542"/>
    <w:rsid w:val="00202689"/>
    <w:rsid w:val="00203156"/>
    <w:rsid w:val="0020358E"/>
    <w:rsid w:val="00204EE7"/>
    <w:rsid w:val="0020597C"/>
    <w:rsid w:val="002059E8"/>
    <w:rsid w:val="00206271"/>
    <w:rsid w:val="00206315"/>
    <w:rsid w:val="002064EA"/>
    <w:rsid w:val="00206764"/>
    <w:rsid w:val="00206AA4"/>
    <w:rsid w:val="00206AFD"/>
    <w:rsid w:val="00210079"/>
    <w:rsid w:val="00210C38"/>
    <w:rsid w:val="00211E1B"/>
    <w:rsid w:val="0021265F"/>
    <w:rsid w:val="00212BD9"/>
    <w:rsid w:val="00213636"/>
    <w:rsid w:val="00213F16"/>
    <w:rsid w:val="00214D71"/>
    <w:rsid w:val="0021511E"/>
    <w:rsid w:val="00215471"/>
    <w:rsid w:val="00215BD0"/>
    <w:rsid w:val="00215DE5"/>
    <w:rsid w:val="00216F54"/>
    <w:rsid w:val="00217441"/>
    <w:rsid w:val="002177EA"/>
    <w:rsid w:val="00221698"/>
    <w:rsid w:val="00221D49"/>
    <w:rsid w:val="0022306B"/>
    <w:rsid w:val="00223154"/>
    <w:rsid w:val="002235B7"/>
    <w:rsid w:val="002236E6"/>
    <w:rsid w:val="002239E4"/>
    <w:rsid w:val="00224627"/>
    <w:rsid w:val="00224F73"/>
    <w:rsid w:val="002256D4"/>
    <w:rsid w:val="00225EDB"/>
    <w:rsid w:val="00226FFF"/>
    <w:rsid w:val="00227ECD"/>
    <w:rsid w:val="00230026"/>
    <w:rsid w:val="00230754"/>
    <w:rsid w:val="002316F4"/>
    <w:rsid w:val="00232F90"/>
    <w:rsid w:val="002330F7"/>
    <w:rsid w:val="0023440B"/>
    <w:rsid w:val="00234610"/>
    <w:rsid w:val="002352DD"/>
    <w:rsid w:val="002355AF"/>
    <w:rsid w:val="00235ACF"/>
    <w:rsid w:val="0023608E"/>
    <w:rsid w:val="0023626B"/>
    <w:rsid w:val="00236FB8"/>
    <w:rsid w:val="002370CB"/>
    <w:rsid w:val="002379E9"/>
    <w:rsid w:val="00237F34"/>
    <w:rsid w:val="00237F71"/>
    <w:rsid w:val="0024069C"/>
    <w:rsid w:val="00240A2C"/>
    <w:rsid w:val="002410B3"/>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6280"/>
    <w:rsid w:val="002562C4"/>
    <w:rsid w:val="00256E32"/>
    <w:rsid w:val="00257486"/>
    <w:rsid w:val="00257AE5"/>
    <w:rsid w:val="00257FF1"/>
    <w:rsid w:val="00260561"/>
    <w:rsid w:val="00260599"/>
    <w:rsid w:val="00260DDE"/>
    <w:rsid w:val="0026111D"/>
    <w:rsid w:val="00262770"/>
    <w:rsid w:val="00262D85"/>
    <w:rsid w:val="00264C41"/>
    <w:rsid w:val="00264FDE"/>
    <w:rsid w:val="0026527F"/>
    <w:rsid w:val="0026532B"/>
    <w:rsid w:val="0026539F"/>
    <w:rsid w:val="00265E21"/>
    <w:rsid w:val="00266C95"/>
    <w:rsid w:val="00266D10"/>
    <w:rsid w:val="00266D74"/>
    <w:rsid w:val="002676D4"/>
    <w:rsid w:val="002677D1"/>
    <w:rsid w:val="00271062"/>
    <w:rsid w:val="00271AC9"/>
    <w:rsid w:val="00271DE0"/>
    <w:rsid w:val="00271F85"/>
    <w:rsid w:val="00272BDE"/>
    <w:rsid w:val="00273228"/>
    <w:rsid w:val="00274C19"/>
    <w:rsid w:val="002764DF"/>
    <w:rsid w:val="00276CBB"/>
    <w:rsid w:val="00277812"/>
    <w:rsid w:val="00277845"/>
    <w:rsid w:val="002801C7"/>
    <w:rsid w:val="00280C6C"/>
    <w:rsid w:val="002813E0"/>
    <w:rsid w:val="00283163"/>
    <w:rsid w:val="00283645"/>
    <w:rsid w:val="0028419E"/>
    <w:rsid w:val="002850C7"/>
    <w:rsid w:val="00285AAB"/>
    <w:rsid w:val="00285D52"/>
    <w:rsid w:val="00285E58"/>
    <w:rsid w:val="00286014"/>
    <w:rsid w:val="00286250"/>
    <w:rsid w:val="002876BB"/>
    <w:rsid w:val="002877F9"/>
    <w:rsid w:val="00287A91"/>
    <w:rsid w:val="00287A94"/>
    <w:rsid w:val="00287DE5"/>
    <w:rsid w:val="002900BA"/>
    <w:rsid w:val="00290A0C"/>
    <w:rsid w:val="00292461"/>
    <w:rsid w:val="00292493"/>
    <w:rsid w:val="00292BDC"/>
    <w:rsid w:val="0029319A"/>
    <w:rsid w:val="0029359B"/>
    <w:rsid w:val="00294382"/>
    <w:rsid w:val="00294797"/>
    <w:rsid w:val="00296CDE"/>
    <w:rsid w:val="00296D39"/>
    <w:rsid w:val="00297557"/>
    <w:rsid w:val="002A104F"/>
    <w:rsid w:val="002A1816"/>
    <w:rsid w:val="002A20BE"/>
    <w:rsid w:val="002A361E"/>
    <w:rsid w:val="002A3F1F"/>
    <w:rsid w:val="002A4EDC"/>
    <w:rsid w:val="002A66B6"/>
    <w:rsid w:val="002A684E"/>
    <w:rsid w:val="002A6C45"/>
    <w:rsid w:val="002A77DE"/>
    <w:rsid w:val="002A7917"/>
    <w:rsid w:val="002B1266"/>
    <w:rsid w:val="002B1420"/>
    <w:rsid w:val="002B1BA8"/>
    <w:rsid w:val="002B256E"/>
    <w:rsid w:val="002B2874"/>
    <w:rsid w:val="002B2B89"/>
    <w:rsid w:val="002B2DAD"/>
    <w:rsid w:val="002B2EBD"/>
    <w:rsid w:val="002B2ECE"/>
    <w:rsid w:val="002B2F85"/>
    <w:rsid w:val="002B360F"/>
    <w:rsid w:val="002B3892"/>
    <w:rsid w:val="002B3A17"/>
    <w:rsid w:val="002B3F77"/>
    <w:rsid w:val="002B52AD"/>
    <w:rsid w:val="002B53BB"/>
    <w:rsid w:val="002B5C7B"/>
    <w:rsid w:val="002B5FCF"/>
    <w:rsid w:val="002B6381"/>
    <w:rsid w:val="002B6B7F"/>
    <w:rsid w:val="002B7083"/>
    <w:rsid w:val="002B7296"/>
    <w:rsid w:val="002C0B68"/>
    <w:rsid w:val="002C0B73"/>
    <w:rsid w:val="002C0E3A"/>
    <w:rsid w:val="002C12E5"/>
    <w:rsid w:val="002C152D"/>
    <w:rsid w:val="002C157F"/>
    <w:rsid w:val="002C1633"/>
    <w:rsid w:val="002C1A24"/>
    <w:rsid w:val="002C27F9"/>
    <w:rsid w:val="002C38A7"/>
    <w:rsid w:val="002C38BE"/>
    <w:rsid w:val="002C3D3F"/>
    <w:rsid w:val="002C5935"/>
    <w:rsid w:val="002C67F8"/>
    <w:rsid w:val="002C6C22"/>
    <w:rsid w:val="002C751A"/>
    <w:rsid w:val="002C7961"/>
    <w:rsid w:val="002C7D39"/>
    <w:rsid w:val="002D0266"/>
    <w:rsid w:val="002D1372"/>
    <w:rsid w:val="002D1391"/>
    <w:rsid w:val="002D13D6"/>
    <w:rsid w:val="002D14CB"/>
    <w:rsid w:val="002D1EB9"/>
    <w:rsid w:val="002D235E"/>
    <w:rsid w:val="002D2462"/>
    <w:rsid w:val="002D2636"/>
    <w:rsid w:val="002D3001"/>
    <w:rsid w:val="002D425D"/>
    <w:rsid w:val="002D4276"/>
    <w:rsid w:val="002D4374"/>
    <w:rsid w:val="002D4826"/>
    <w:rsid w:val="002D5808"/>
    <w:rsid w:val="002D5E07"/>
    <w:rsid w:val="002D5FF5"/>
    <w:rsid w:val="002D64B9"/>
    <w:rsid w:val="002D6841"/>
    <w:rsid w:val="002D7AE1"/>
    <w:rsid w:val="002D7CA3"/>
    <w:rsid w:val="002E08AD"/>
    <w:rsid w:val="002E08BC"/>
    <w:rsid w:val="002E0BC1"/>
    <w:rsid w:val="002E0CE1"/>
    <w:rsid w:val="002E220D"/>
    <w:rsid w:val="002E244F"/>
    <w:rsid w:val="002E3296"/>
    <w:rsid w:val="002E3AE2"/>
    <w:rsid w:val="002E421E"/>
    <w:rsid w:val="002E57F7"/>
    <w:rsid w:val="002E58AC"/>
    <w:rsid w:val="002E5918"/>
    <w:rsid w:val="002E6369"/>
    <w:rsid w:val="002E6479"/>
    <w:rsid w:val="002E6FD2"/>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0B"/>
    <w:rsid w:val="002F3EE0"/>
    <w:rsid w:val="002F4538"/>
    <w:rsid w:val="002F488B"/>
    <w:rsid w:val="002F515F"/>
    <w:rsid w:val="002F5CC1"/>
    <w:rsid w:val="002F6EED"/>
    <w:rsid w:val="002F73E7"/>
    <w:rsid w:val="002F74F1"/>
    <w:rsid w:val="002F75F3"/>
    <w:rsid w:val="003010D2"/>
    <w:rsid w:val="003017A2"/>
    <w:rsid w:val="00301854"/>
    <w:rsid w:val="0030186C"/>
    <w:rsid w:val="00301AFD"/>
    <w:rsid w:val="003025BD"/>
    <w:rsid w:val="00304BCD"/>
    <w:rsid w:val="00304DFD"/>
    <w:rsid w:val="00304F31"/>
    <w:rsid w:val="00305097"/>
    <w:rsid w:val="00305428"/>
    <w:rsid w:val="003060B2"/>
    <w:rsid w:val="003065FF"/>
    <w:rsid w:val="00306AA1"/>
    <w:rsid w:val="00306B46"/>
    <w:rsid w:val="00306B82"/>
    <w:rsid w:val="0030729A"/>
    <w:rsid w:val="00307339"/>
    <w:rsid w:val="0030754C"/>
    <w:rsid w:val="00307921"/>
    <w:rsid w:val="00307A88"/>
    <w:rsid w:val="00307C57"/>
    <w:rsid w:val="00310089"/>
    <w:rsid w:val="003103F6"/>
    <w:rsid w:val="003105DC"/>
    <w:rsid w:val="00310F85"/>
    <w:rsid w:val="00312492"/>
    <w:rsid w:val="00312873"/>
    <w:rsid w:val="00312A66"/>
    <w:rsid w:val="00312CA4"/>
    <w:rsid w:val="00314B2B"/>
    <w:rsid w:val="003151A0"/>
    <w:rsid w:val="00315DD7"/>
    <w:rsid w:val="003160E0"/>
    <w:rsid w:val="00316476"/>
    <w:rsid w:val="003164B2"/>
    <w:rsid w:val="00316522"/>
    <w:rsid w:val="00316589"/>
    <w:rsid w:val="00316B58"/>
    <w:rsid w:val="00316E84"/>
    <w:rsid w:val="00320339"/>
    <w:rsid w:val="003209DB"/>
    <w:rsid w:val="00320E71"/>
    <w:rsid w:val="00321214"/>
    <w:rsid w:val="0032148D"/>
    <w:rsid w:val="00321962"/>
    <w:rsid w:val="00321B0A"/>
    <w:rsid w:val="00321CBC"/>
    <w:rsid w:val="00321E50"/>
    <w:rsid w:val="00322257"/>
    <w:rsid w:val="003225DA"/>
    <w:rsid w:val="00322E04"/>
    <w:rsid w:val="00322EDB"/>
    <w:rsid w:val="00323B61"/>
    <w:rsid w:val="00324605"/>
    <w:rsid w:val="00325BE8"/>
    <w:rsid w:val="00326914"/>
    <w:rsid w:val="0032749A"/>
    <w:rsid w:val="003276EA"/>
    <w:rsid w:val="003278CE"/>
    <w:rsid w:val="00327A31"/>
    <w:rsid w:val="00327EC6"/>
    <w:rsid w:val="00327F13"/>
    <w:rsid w:val="00330677"/>
    <w:rsid w:val="00330F55"/>
    <w:rsid w:val="00332A94"/>
    <w:rsid w:val="0033374A"/>
    <w:rsid w:val="003342BB"/>
    <w:rsid w:val="00334C49"/>
    <w:rsid w:val="00335033"/>
    <w:rsid w:val="00335C2C"/>
    <w:rsid w:val="00335D10"/>
    <w:rsid w:val="00336376"/>
    <w:rsid w:val="00337E31"/>
    <w:rsid w:val="00337EE5"/>
    <w:rsid w:val="0034008E"/>
    <w:rsid w:val="0034011F"/>
    <w:rsid w:val="00340AB1"/>
    <w:rsid w:val="00341CFA"/>
    <w:rsid w:val="003426D1"/>
    <w:rsid w:val="00343634"/>
    <w:rsid w:val="0034389D"/>
    <w:rsid w:val="00344865"/>
    <w:rsid w:val="00344DDC"/>
    <w:rsid w:val="003453D1"/>
    <w:rsid w:val="003460EA"/>
    <w:rsid w:val="00351417"/>
    <w:rsid w:val="0035141E"/>
    <w:rsid w:val="00351965"/>
    <w:rsid w:val="003519F4"/>
    <w:rsid w:val="00351CB1"/>
    <w:rsid w:val="0035227E"/>
    <w:rsid w:val="003522FA"/>
    <w:rsid w:val="0035262F"/>
    <w:rsid w:val="00352ABB"/>
    <w:rsid w:val="00352F9B"/>
    <w:rsid w:val="003531A8"/>
    <w:rsid w:val="00353480"/>
    <w:rsid w:val="003535CF"/>
    <w:rsid w:val="003535FF"/>
    <w:rsid w:val="00353714"/>
    <w:rsid w:val="00353A79"/>
    <w:rsid w:val="0035406F"/>
    <w:rsid w:val="00356747"/>
    <w:rsid w:val="00356A9A"/>
    <w:rsid w:val="00356CB6"/>
    <w:rsid w:val="003576E2"/>
    <w:rsid w:val="00357DB1"/>
    <w:rsid w:val="003619BB"/>
    <w:rsid w:val="003627AF"/>
    <w:rsid w:val="00362918"/>
    <w:rsid w:val="003638AD"/>
    <w:rsid w:val="00363CBE"/>
    <w:rsid w:val="00363F3E"/>
    <w:rsid w:val="00364E71"/>
    <w:rsid w:val="00365ECC"/>
    <w:rsid w:val="00365FE0"/>
    <w:rsid w:val="00367B5C"/>
    <w:rsid w:val="00367CD5"/>
    <w:rsid w:val="003711B7"/>
    <w:rsid w:val="00371CC6"/>
    <w:rsid w:val="00372217"/>
    <w:rsid w:val="00373D9D"/>
    <w:rsid w:val="003740E7"/>
    <w:rsid w:val="00374785"/>
    <w:rsid w:val="003751B0"/>
    <w:rsid w:val="00375270"/>
    <w:rsid w:val="00375687"/>
    <w:rsid w:val="00375920"/>
    <w:rsid w:val="0037626A"/>
    <w:rsid w:val="0037644E"/>
    <w:rsid w:val="00376B84"/>
    <w:rsid w:val="00376F4F"/>
    <w:rsid w:val="0037740E"/>
    <w:rsid w:val="003775BD"/>
    <w:rsid w:val="00377FC8"/>
    <w:rsid w:val="00380AE7"/>
    <w:rsid w:val="003812DF"/>
    <w:rsid w:val="0038163B"/>
    <w:rsid w:val="00381868"/>
    <w:rsid w:val="00381CC0"/>
    <w:rsid w:val="003829AC"/>
    <w:rsid w:val="00382AB6"/>
    <w:rsid w:val="00382FA1"/>
    <w:rsid w:val="003843D7"/>
    <w:rsid w:val="00384B1D"/>
    <w:rsid w:val="00384FAF"/>
    <w:rsid w:val="00384FD7"/>
    <w:rsid w:val="00385156"/>
    <w:rsid w:val="00385D97"/>
    <w:rsid w:val="00386823"/>
    <w:rsid w:val="00386CDE"/>
    <w:rsid w:val="0038771B"/>
    <w:rsid w:val="003906FD"/>
    <w:rsid w:val="00390BAD"/>
    <w:rsid w:val="00391434"/>
    <w:rsid w:val="00392424"/>
    <w:rsid w:val="00392780"/>
    <w:rsid w:val="0039282D"/>
    <w:rsid w:val="00392992"/>
    <w:rsid w:val="00393A3C"/>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97C3D"/>
    <w:rsid w:val="003A055E"/>
    <w:rsid w:val="003A0ACF"/>
    <w:rsid w:val="003A108B"/>
    <w:rsid w:val="003A11B7"/>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1A89"/>
    <w:rsid w:val="003B2B4E"/>
    <w:rsid w:val="003B3984"/>
    <w:rsid w:val="003B40B8"/>
    <w:rsid w:val="003B4252"/>
    <w:rsid w:val="003B52EF"/>
    <w:rsid w:val="003B5521"/>
    <w:rsid w:val="003B56D7"/>
    <w:rsid w:val="003B5FFA"/>
    <w:rsid w:val="003B6537"/>
    <w:rsid w:val="003B729D"/>
    <w:rsid w:val="003B7782"/>
    <w:rsid w:val="003B7FFA"/>
    <w:rsid w:val="003C0C03"/>
    <w:rsid w:val="003C14E0"/>
    <w:rsid w:val="003C22BA"/>
    <w:rsid w:val="003C232B"/>
    <w:rsid w:val="003C3303"/>
    <w:rsid w:val="003C3399"/>
    <w:rsid w:val="003C39AB"/>
    <w:rsid w:val="003C45A0"/>
    <w:rsid w:val="003C4E24"/>
    <w:rsid w:val="003C52B6"/>
    <w:rsid w:val="003C5E2A"/>
    <w:rsid w:val="003C7171"/>
    <w:rsid w:val="003C7A64"/>
    <w:rsid w:val="003C7B1D"/>
    <w:rsid w:val="003C7EBD"/>
    <w:rsid w:val="003C7FC2"/>
    <w:rsid w:val="003D0BE6"/>
    <w:rsid w:val="003D1253"/>
    <w:rsid w:val="003D3448"/>
    <w:rsid w:val="003D38C9"/>
    <w:rsid w:val="003D3B93"/>
    <w:rsid w:val="003D3DEC"/>
    <w:rsid w:val="003D42AD"/>
    <w:rsid w:val="003D42C5"/>
    <w:rsid w:val="003D4CDC"/>
    <w:rsid w:val="003D595E"/>
    <w:rsid w:val="003D5AC4"/>
    <w:rsid w:val="003D5D2D"/>
    <w:rsid w:val="003D5EE2"/>
    <w:rsid w:val="003D6F7E"/>
    <w:rsid w:val="003D7DB8"/>
    <w:rsid w:val="003D7F5C"/>
    <w:rsid w:val="003E0627"/>
    <w:rsid w:val="003E106A"/>
    <w:rsid w:val="003E18F8"/>
    <w:rsid w:val="003E27FF"/>
    <w:rsid w:val="003E2986"/>
    <w:rsid w:val="003E2AFD"/>
    <w:rsid w:val="003E2B6D"/>
    <w:rsid w:val="003E3AA6"/>
    <w:rsid w:val="003E4010"/>
    <w:rsid w:val="003E41D5"/>
    <w:rsid w:val="003E422A"/>
    <w:rsid w:val="003E43DA"/>
    <w:rsid w:val="003E4567"/>
    <w:rsid w:val="003E4ACF"/>
    <w:rsid w:val="003E4CE0"/>
    <w:rsid w:val="003E4F76"/>
    <w:rsid w:val="003E55BD"/>
    <w:rsid w:val="003E5FC7"/>
    <w:rsid w:val="003E61D6"/>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400398"/>
    <w:rsid w:val="0040070B"/>
    <w:rsid w:val="00400761"/>
    <w:rsid w:val="0040090B"/>
    <w:rsid w:val="00400915"/>
    <w:rsid w:val="00400BE7"/>
    <w:rsid w:val="004010C9"/>
    <w:rsid w:val="004011C2"/>
    <w:rsid w:val="00401722"/>
    <w:rsid w:val="00401987"/>
    <w:rsid w:val="004020A8"/>
    <w:rsid w:val="004020E9"/>
    <w:rsid w:val="00402A4A"/>
    <w:rsid w:val="00403032"/>
    <w:rsid w:val="004037E9"/>
    <w:rsid w:val="00403EED"/>
    <w:rsid w:val="004044F8"/>
    <w:rsid w:val="00405567"/>
    <w:rsid w:val="00405A0D"/>
    <w:rsid w:val="00405CC0"/>
    <w:rsid w:val="00405D99"/>
    <w:rsid w:val="00405E6B"/>
    <w:rsid w:val="0040602C"/>
    <w:rsid w:val="0040638D"/>
    <w:rsid w:val="00407C32"/>
    <w:rsid w:val="004100DB"/>
    <w:rsid w:val="00410227"/>
    <w:rsid w:val="00410AE4"/>
    <w:rsid w:val="00410C4E"/>
    <w:rsid w:val="00410E67"/>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9C1"/>
    <w:rsid w:val="004200DC"/>
    <w:rsid w:val="00420410"/>
    <w:rsid w:val="004208C0"/>
    <w:rsid w:val="00421253"/>
    <w:rsid w:val="00421EAF"/>
    <w:rsid w:val="0042290D"/>
    <w:rsid w:val="00423565"/>
    <w:rsid w:val="00423F0B"/>
    <w:rsid w:val="004259C3"/>
    <w:rsid w:val="00426902"/>
    <w:rsid w:val="00426ACD"/>
    <w:rsid w:val="00426B9A"/>
    <w:rsid w:val="0042744C"/>
    <w:rsid w:val="00427E6E"/>
    <w:rsid w:val="00427ED2"/>
    <w:rsid w:val="0043001B"/>
    <w:rsid w:val="004301B9"/>
    <w:rsid w:val="00431169"/>
    <w:rsid w:val="0043121D"/>
    <w:rsid w:val="004314BF"/>
    <w:rsid w:val="004315D1"/>
    <w:rsid w:val="00431664"/>
    <w:rsid w:val="004321BF"/>
    <w:rsid w:val="00432222"/>
    <w:rsid w:val="004322CE"/>
    <w:rsid w:val="004327FE"/>
    <w:rsid w:val="004328BA"/>
    <w:rsid w:val="00433624"/>
    <w:rsid w:val="00435319"/>
    <w:rsid w:val="00435C70"/>
    <w:rsid w:val="00435CE9"/>
    <w:rsid w:val="00435FCB"/>
    <w:rsid w:val="004360D2"/>
    <w:rsid w:val="004411DD"/>
    <w:rsid w:val="004412FF"/>
    <w:rsid w:val="00441660"/>
    <w:rsid w:val="00441AEF"/>
    <w:rsid w:val="00443B25"/>
    <w:rsid w:val="00443FCA"/>
    <w:rsid w:val="00444441"/>
    <w:rsid w:val="00444842"/>
    <w:rsid w:val="00444C72"/>
    <w:rsid w:val="00445E1A"/>
    <w:rsid w:val="00445FB4"/>
    <w:rsid w:val="0044666A"/>
    <w:rsid w:val="00447B46"/>
    <w:rsid w:val="00447E12"/>
    <w:rsid w:val="00447F2D"/>
    <w:rsid w:val="00450365"/>
    <w:rsid w:val="00450CDE"/>
    <w:rsid w:val="00450EFF"/>
    <w:rsid w:val="00452109"/>
    <w:rsid w:val="00452C8B"/>
    <w:rsid w:val="00453203"/>
    <w:rsid w:val="004536ED"/>
    <w:rsid w:val="004537B5"/>
    <w:rsid w:val="00453CB1"/>
    <w:rsid w:val="00454360"/>
    <w:rsid w:val="0045463A"/>
    <w:rsid w:val="00454E2A"/>
    <w:rsid w:val="004554A1"/>
    <w:rsid w:val="00455DC9"/>
    <w:rsid w:val="0045649B"/>
    <w:rsid w:val="00456F3D"/>
    <w:rsid w:val="00460680"/>
    <w:rsid w:val="00460B9A"/>
    <w:rsid w:val="00460F6A"/>
    <w:rsid w:val="00461536"/>
    <w:rsid w:val="004616E4"/>
    <w:rsid w:val="0046201A"/>
    <w:rsid w:val="0046227A"/>
    <w:rsid w:val="00462B3F"/>
    <w:rsid w:val="00462B93"/>
    <w:rsid w:val="00462F33"/>
    <w:rsid w:val="0046336F"/>
    <w:rsid w:val="004634AD"/>
    <w:rsid w:val="00463DD8"/>
    <w:rsid w:val="0046456F"/>
    <w:rsid w:val="004645ED"/>
    <w:rsid w:val="00465834"/>
    <w:rsid w:val="00466DDC"/>
    <w:rsid w:val="00466E66"/>
    <w:rsid w:val="00467150"/>
    <w:rsid w:val="004677A2"/>
    <w:rsid w:val="0046786B"/>
    <w:rsid w:val="004704D4"/>
    <w:rsid w:val="00471271"/>
    <w:rsid w:val="00471716"/>
    <w:rsid w:val="004718C9"/>
    <w:rsid w:val="00471F11"/>
    <w:rsid w:val="004720C6"/>
    <w:rsid w:val="0047219C"/>
    <w:rsid w:val="004723E8"/>
    <w:rsid w:val="00473FA6"/>
    <w:rsid w:val="00474165"/>
    <w:rsid w:val="004743FC"/>
    <w:rsid w:val="004744DB"/>
    <w:rsid w:val="00474E8D"/>
    <w:rsid w:val="00475096"/>
    <w:rsid w:val="00475228"/>
    <w:rsid w:val="00476F9E"/>
    <w:rsid w:val="00477A7E"/>
    <w:rsid w:val="00477CDD"/>
    <w:rsid w:val="00480C89"/>
    <w:rsid w:val="00481E46"/>
    <w:rsid w:val="00482685"/>
    <w:rsid w:val="00482F6D"/>
    <w:rsid w:val="0048333C"/>
    <w:rsid w:val="0048365C"/>
    <w:rsid w:val="0048369D"/>
    <w:rsid w:val="00484322"/>
    <w:rsid w:val="004846D6"/>
    <w:rsid w:val="004858B8"/>
    <w:rsid w:val="004861AF"/>
    <w:rsid w:val="004862D8"/>
    <w:rsid w:val="0048685C"/>
    <w:rsid w:val="00486BF2"/>
    <w:rsid w:val="00490094"/>
    <w:rsid w:val="00490539"/>
    <w:rsid w:val="0049086B"/>
    <w:rsid w:val="00490AA8"/>
    <w:rsid w:val="00491380"/>
    <w:rsid w:val="00491444"/>
    <w:rsid w:val="00491B36"/>
    <w:rsid w:val="00491C71"/>
    <w:rsid w:val="0049207A"/>
    <w:rsid w:val="0049259C"/>
    <w:rsid w:val="0049274E"/>
    <w:rsid w:val="00492A09"/>
    <w:rsid w:val="00492B33"/>
    <w:rsid w:val="00492D67"/>
    <w:rsid w:val="00493513"/>
    <w:rsid w:val="0049373B"/>
    <w:rsid w:val="00493AAA"/>
    <w:rsid w:val="00494B0A"/>
    <w:rsid w:val="00494CCC"/>
    <w:rsid w:val="00495595"/>
    <w:rsid w:val="00497086"/>
    <w:rsid w:val="004971B2"/>
    <w:rsid w:val="0049735B"/>
    <w:rsid w:val="0049748C"/>
    <w:rsid w:val="004A030E"/>
    <w:rsid w:val="004A041F"/>
    <w:rsid w:val="004A043F"/>
    <w:rsid w:val="004A1340"/>
    <w:rsid w:val="004A1EA1"/>
    <w:rsid w:val="004A229B"/>
    <w:rsid w:val="004A36BE"/>
    <w:rsid w:val="004A4E32"/>
    <w:rsid w:val="004A52CD"/>
    <w:rsid w:val="004A554C"/>
    <w:rsid w:val="004A582A"/>
    <w:rsid w:val="004A5A83"/>
    <w:rsid w:val="004A5B5F"/>
    <w:rsid w:val="004A5D32"/>
    <w:rsid w:val="004A5E54"/>
    <w:rsid w:val="004A5FE7"/>
    <w:rsid w:val="004A5FF1"/>
    <w:rsid w:val="004A61D1"/>
    <w:rsid w:val="004A66EB"/>
    <w:rsid w:val="004A7510"/>
    <w:rsid w:val="004A76C4"/>
    <w:rsid w:val="004A7E5B"/>
    <w:rsid w:val="004B0121"/>
    <w:rsid w:val="004B05B4"/>
    <w:rsid w:val="004B0C82"/>
    <w:rsid w:val="004B17F2"/>
    <w:rsid w:val="004B2B4C"/>
    <w:rsid w:val="004B464E"/>
    <w:rsid w:val="004B47E3"/>
    <w:rsid w:val="004B4930"/>
    <w:rsid w:val="004B4D7C"/>
    <w:rsid w:val="004B5442"/>
    <w:rsid w:val="004B57AE"/>
    <w:rsid w:val="004B5F29"/>
    <w:rsid w:val="004B64D4"/>
    <w:rsid w:val="004B753E"/>
    <w:rsid w:val="004C0CC9"/>
    <w:rsid w:val="004C17E0"/>
    <w:rsid w:val="004C1B83"/>
    <w:rsid w:val="004C2636"/>
    <w:rsid w:val="004C4243"/>
    <w:rsid w:val="004C622D"/>
    <w:rsid w:val="004C65B8"/>
    <w:rsid w:val="004C7399"/>
    <w:rsid w:val="004C7D53"/>
    <w:rsid w:val="004D0BC5"/>
    <w:rsid w:val="004D12E1"/>
    <w:rsid w:val="004D1459"/>
    <w:rsid w:val="004D1FA6"/>
    <w:rsid w:val="004D21D9"/>
    <w:rsid w:val="004D31E1"/>
    <w:rsid w:val="004D3806"/>
    <w:rsid w:val="004D39C8"/>
    <w:rsid w:val="004D3B0C"/>
    <w:rsid w:val="004D3DCE"/>
    <w:rsid w:val="004D4132"/>
    <w:rsid w:val="004D4CF7"/>
    <w:rsid w:val="004D4D25"/>
    <w:rsid w:val="004D5746"/>
    <w:rsid w:val="004D6349"/>
    <w:rsid w:val="004D6F4B"/>
    <w:rsid w:val="004D75C2"/>
    <w:rsid w:val="004D7D08"/>
    <w:rsid w:val="004D7E45"/>
    <w:rsid w:val="004E1196"/>
    <w:rsid w:val="004E1372"/>
    <w:rsid w:val="004E2FD4"/>
    <w:rsid w:val="004E32BD"/>
    <w:rsid w:val="004E37EE"/>
    <w:rsid w:val="004E423C"/>
    <w:rsid w:val="004E464C"/>
    <w:rsid w:val="004E64C8"/>
    <w:rsid w:val="004E6B76"/>
    <w:rsid w:val="004E78D9"/>
    <w:rsid w:val="004E79D6"/>
    <w:rsid w:val="004F02C2"/>
    <w:rsid w:val="004F04CF"/>
    <w:rsid w:val="004F13BF"/>
    <w:rsid w:val="004F13D8"/>
    <w:rsid w:val="004F1520"/>
    <w:rsid w:val="004F1861"/>
    <w:rsid w:val="004F342F"/>
    <w:rsid w:val="004F36D3"/>
    <w:rsid w:val="004F3C19"/>
    <w:rsid w:val="004F4AD7"/>
    <w:rsid w:val="004F4CF5"/>
    <w:rsid w:val="004F513A"/>
    <w:rsid w:val="004F65B3"/>
    <w:rsid w:val="004F6A87"/>
    <w:rsid w:val="004F761F"/>
    <w:rsid w:val="00500439"/>
    <w:rsid w:val="00500B4D"/>
    <w:rsid w:val="00500E51"/>
    <w:rsid w:val="005012AD"/>
    <w:rsid w:val="005015E9"/>
    <w:rsid w:val="00501EC9"/>
    <w:rsid w:val="00505095"/>
    <w:rsid w:val="0050528B"/>
    <w:rsid w:val="00505486"/>
    <w:rsid w:val="005055B4"/>
    <w:rsid w:val="00506011"/>
    <w:rsid w:val="00506077"/>
    <w:rsid w:val="00506741"/>
    <w:rsid w:val="00506C41"/>
    <w:rsid w:val="0050753C"/>
    <w:rsid w:val="005078CB"/>
    <w:rsid w:val="0051010C"/>
    <w:rsid w:val="0051028B"/>
    <w:rsid w:val="00510730"/>
    <w:rsid w:val="00510EE7"/>
    <w:rsid w:val="005113A1"/>
    <w:rsid w:val="0051157F"/>
    <w:rsid w:val="00511969"/>
    <w:rsid w:val="00511C5B"/>
    <w:rsid w:val="005121D0"/>
    <w:rsid w:val="00513292"/>
    <w:rsid w:val="00513E1D"/>
    <w:rsid w:val="00514AF1"/>
    <w:rsid w:val="005156A6"/>
    <w:rsid w:val="00515CE0"/>
    <w:rsid w:val="005160C5"/>
    <w:rsid w:val="005165FE"/>
    <w:rsid w:val="00516934"/>
    <w:rsid w:val="005173CA"/>
    <w:rsid w:val="005176C5"/>
    <w:rsid w:val="00517DD6"/>
    <w:rsid w:val="00517DD7"/>
    <w:rsid w:val="00520397"/>
    <w:rsid w:val="00520898"/>
    <w:rsid w:val="00520980"/>
    <w:rsid w:val="0052106D"/>
    <w:rsid w:val="005211B5"/>
    <w:rsid w:val="00521399"/>
    <w:rsid w:val="005215BD"/>
    <w:rsid w:val="00521632"/>
    <w:rsid w:val="005218ED"/>
    <w:rsid w:val="00522913"/>
    <w:rsid w:val="00523FA2"/>
    <w:rsid w:val="005247C7"/>
    <w:rsid w:val="005248ED"/>
    <w:rsid w:val="005248F5"/>
    <w:rsid w:val="00525AB0"/>
    <w:rsid w:val="00525E6C"/>
    <w:rsid w:val="00526073"/>
    <w:rsid w:val="00526551"/>
    <w:rsid w:val="00527252"/>
    <w:rsid w:val="00530457"/>
    <w:rsid w:val="005308D0"/>
    <w:rsid w:val="00530A78"/>
    <w:rsid w:val="0053118F"/>
    <w:rsid w:val="00531BEF"/>
    <w:rsid w:val="00531D99"/>
    <w:rsid w:val="00531E00"/>
    <w:rsid w:val="00533C64"/>
    <w:rsid w:val="00533E41"/>
    <w:rsid w:val="005345D2"/>
    <w:rsid w:val="00534A0F"/>
    <w:rsid w:val="005355AC"/>
    <w:rsid w:val="0053631B"/>
    <w:rsid w:val="005365F1"/>
    <w:rsid w:val="00536A3E"/>
    <w:rsid w:val="00536AD4"/>
    <w:rsid w:val="00536B04"/>
    <w:rsid w:val="005377C9"/>
    <w:rsid w:val="0053783C"/>
    <w:rsid w:val="00537CB6"/>
    <w:rsid w:val="0054041A"/>
    <w:rsid w:val="005408BA"/>
    <w:rsid w:val="00540C3C"/>
    <w:rsid w:val="0054131B"/>
    <w:rsid w:val="005422AE"/>
    <w:rsid w:val="0054332B"/>
    <w:rsid w:val="00543928"/>
    <w:rsid w:val="005447A5"/>
    <w:rsid w:val="00544BA5"/>
    <w:rsid w:val="00545132"/>
    <w:rsid w:val="0054571F"/>
    <w:rsid w:val="005458B0"/>
    <w:rsid w:val="00546776"/>
    <w:rsid w:val="00546C9C"/>
    <w:rsid w:val="005473DD"/>
    <w:rsid w:val="00547554"/>
    <w:rsid w:val="00547B12"/>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884"/>
    <w:rsid w:val="00562A18"/>
    <w:rsid w:val="00562C9C"/>
    <w:rsid w:val="00563C45"/>
    <w:rsid w:val="00563FC3"/>
    <w:rsid w:val="00564545"/>
    <w:rsid w:val="0056473C"/>
    <w:rsid w:val="00565F03"/>
    <w:rsid w:val="00566407"/>
    <w:rsid w:val="005664EE"/>
    <w:rsid w:val="00567C57"/>
    <w:rsid w:val="005711C1"/>
    <w:rsid w:val="005720ED"/>
    <w:rsid w:val="005721A7"/>
    <w:rsid w:val="005722F6"/>
    <w:rsid w:val="00573440"/>
    <w:rsid w:val="00573B1A"/>
    <w:rsid w:val="00574E5A"/>
    <w:rsid w:val="00575092"/>
    <w:rsid w:val="00575C40"/>
    <w:rsid w:val="005775A7"/>
    <w:rsid w:val="00577645"/>
    <w:rsid w:val="0057771F"/>
    <w:rsid w:val="0057798F"/>
    <w:rsid w:val="00580B01"/>
    <w:rsid w:val="00581377"/>
    <w:rsid w:val="00582F6F"/>
    <w:rsid w:val="00584E86"/>
    <w:rsid w:val="0058537E"/>
    <w:rsid w:val="005856A9"/>
    <w:rsid w:val="005858B0"/>
    <w:rsid w:val="00585CA0"/>
    <w:rsid w:val="005868B6"/>
    <w:rsid w:val="00586AFB"/>
    <w:rsid w:val="00587B92"/>
    <w:rsid w:val="00587E83"/>
    <w:rsid w:val="00590102"/>
    <w:rsid w:val="005901D4"/>
    <w:rsid w:val="00590874"/>
    <w:rsid w:val="00590F4E"/>
    <w:rsid w:val="00590FF2"/>
    <w:rsid w:val="0059119F"/>
    <w:rsid w:val="00591764"/>
    <w:rsid w:val="00591806"/>
    <w:rsid w:val="00592CCD"/>
    <w:rsid w:val="00592E83"/>
    <w:rsid w:val="00593308"/>
    <w:rsid w:val="00593726"/>
    <w:rsid w:val="005943EA"/>
    <w:rsid w:val="00594A8D"/>
    <w:rsid w:val="00594CF0"/>
    <w:rsid w:val="00594F33"/>
    <w:rsid w:val="00595074"/>
    <w:rsid w:val="00595540"/>
    <w:rsid w:val="0059595E"/>
    <w:rsid w:val="00595AF3"/>
    <w:rsid w:val="00596944"/>
    <w:rsid w:val="00596BF6"/>
    <w:rsid w:val="0059734A"/>
    <w:rsid w:val="005979CD"/>
    <w:rsid w:val="00597BF5"/>
    <w:rsid w:val="005A04A6"/>
    <w:rsid w:val="005A1C0B"/>
    <w:rsid w:val="005A1F1A"/>
    <w:rsid w:val="005A22C5"/>
    <w:rsid w:val="005A2CA4"/>
    <w:rsid w:val="005A3F6C"/>
    <w:rsid w:val="005A3FCA"/>
    <w:rsid w:val="005A411B"/>
    <w:rsid w:val="005A41B3"/>
    <w:rsid w:val="005A4849"/>
    <w:rsid w:val="005A4D4C"/>
    <w:rsid w:val="005A4F59"/>
    <w:rsid w:val="005A58A5"/>
    <w:rsid w:val="005A5D57"/>
    <w:rsid w:val="005A6029"/>
    <w:rsid w:val="005A62CC"/>
    <w:rsid w:val="005A668B"/>
    <w:rsid w:val="005A70AA"/>
    <w:rsid w:val="005A73BF"/>
    <w:rsid w:val="005A764D"/>
    <w:rsid w:val="005A780E"/>
    <w:rsid w:val="005A79FE"/>
    <w:rsid w:val="005A7BA7"/>
    <w:rsid w:val="005B034C"/>
    <w:rsid w:val="005B0CB9"/>
    <w:rsid w:val="005B23F8"/>
    <w:rsid w:val="005B318C"/>
    <w:rsid w:val="005B3581"/>
    <w:rsid w:val="005B3B58"/>
    <w:rsid w:val="005B40E6"/>
    <w:rsid w:val="005B447A"/>
    <w:rsid w:val="005B4484"/>
    <w:rsid w:val="005B4855"/>
    <w:rsid w:val="005B5264"/>
    <w:rsid w:val="005B53D3"/>
    <w:rsid w:val="005B54AF"/>
    <w:rsid w:val="005B59A3"/>
    <w:rsid w:val="005B5FD5"/>
    <w:rsid w:val="005B61CF"/>
    <w:rsid w:val="005C0D62"/>
    <w:rsid w:val="005C1419"/>
    <w:rsid w:val="005C1941"/>
    <w:rsid w:val="005C1C66"/>
    <w:rsid w:val="005C1FCB"/>
    <w:rsid w:val="005C26BC"/>
    <w:rsid w:val="005C315B"/>
    <w:rsid w:val="005C32F4"/>
    <w:rsid w:val="005C354A"/>
    <w:rsid w:val="005C3851"/>
    <w:rsid w:val="005C3AAF"/>
    <w:rsid w:val="005C41A6"/>
    <w:rsid w:val="005C550B"/>
    <w:rsid w:val="005C5E73"/>
    <w:rsid w:val="005C5FA4"/>
    <w:rsid w:val="005C7473"/>
    <w:rsid w:val="005C7567"/>
    <w:rsid w:val="005C7743"/>
    <w:rsid w:val="005C7B0C"/>
    <w:rsid w:val="005C7BC9"/>
    <w:rsid w:val="005C7CB9"/>
    <w:rsid w:val="005C7FA4"/>
    <w:rsid w:val="005C7FD8"/>
    <w:rsid w:val="005D0C08"/>
    <w:rsid w:val="005D1C1D"/>
    <w:rsid w:val="005D29C2"/>
    <w:rsid w:val="005D2B43"/>
    <w:rsid w:val="005D320C"/>
    <w:rsid w:val="005D3F88"/>
    <w:rsid w:val="005D3FD0"/>
    <w:rsid w:val="005D4443"/>
    <w:rsid w:val="005D4EAC"/>
    <w:rsid w:val="005D5564"/>
    <w:rsid w:val="005D5B8C"/>
    <w:rsid w:val="005D73AA"/>
    <w:rsid w:val="005D7797"/>
    <w:rsid w:val="005E0681"/>
    <w:rsid w:val="005E0AB7"/>
    <w:rsid w:val="005E1830"/>
    <w:rsid w:val="005E2648"/>
    <w:rsid w:val="005E37F4"/>
    <w:rsid w:val="005E3815"/>
    <w:rsid w:val="005E3A7D"/>
    <w:rsid w:val="005E3AFE"/>
    <w:rsid w:val="005E45D9"/>
    <w:rsid w:val="005E4EA1"/>
    <w:rsid w:val="005E52F7"/>
    <w:rsid w:val="005E542E"/>
    <w:rsid w:val="005E5675"/>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BB3"/>
    <w:rsid w:val="005F2D64"/>
    <w:rsid w:val="005F2D88"/>
    <w:rsid w:val="005F38AD"/>
    <w:rsid w:val="005F39CD"/>
    <w:rsid w:val="005F4162"/>
    <w:rsid w:val="005F46EE"/>
    <w:rsid w:val="005F5317"/>
    <w:rsid w:val="005F5495"/>
    <w:rsid w:val="005F5744"/>
    <w:rsid w:val="005F609D"/>
    <w:rsid w:val="005F62BD"/>
    <w:rsid w:val="005F6E99"/>
    <w:rsid w:val="005F701A"/>
    <w:rsid w:val="005F74F2"/>
    <w:rsid w:val="005F7754"/>
    <w:rsid w:val="005F7EBB"/>
    <w:rsid w:val="006001A9"/>
    <w:rsid w:val="006006EB"/>
    <w:rsid w:val="00600716"/>
    <w:rsid w:val="00600E98"/>
    <w:rsid w:val="006014CD"/>
    <w:rsid w:val="00602060"/>
    <w:rsid w:val="006035FF"/>
    <w:rsid w:val="00603EB8"/>
    <w:rsid w:val="00604233"/>
    <w:rsid w:val="0060506D"/>
    <w:rsid w:val="006050F9"/>
    <w:rsid w:val="00605399"/>
    <w:rsid w:val="006056E3"/>
    <w:rsid w:val="00605934"/>
    <w:rsid w:val="00605E2F"/>
    <w:rsid w:val="006062E8"/>
    <w:rsid w:val="00606EE7"/>
    <w:rsid w:val="00607851"/>
    <w:rsid w:val="006100D8"/>
    <w:rsid w:val="00610261"/>
    <w:rsid w:val="006105F9"/>
    <w:rsid w:val="00610BC2"/>
    <w:rsid w:val="00610FF2"/>
    <w:rsid w:val="00611CE5"/>
    <w:rsid w:val="00612F7E"/>
    <w:rsid w:val="006130D9"/>
    <w:rsid w:val="0061361E"/>
    <w:rsid w:val="00614325"/>
    <w:rsid w:val="00614BB1"/>
    <w:rsid w:val="0061531C"/>
    <w:rsid w:val="0061660B"/>
    <w:rsid w:val="006179C6"/>
    <w:rsid w:val="00617DD7"/>
    <w:rsid w:val="006216A4"/>
    <w:rsid w:val="00621A84"/>
    <w:rsid w:val="006241DF"/>
    <w:rsid w:val="0062455D"/>
    <w:rsid w:val="00624A46"/>
    <w:rsid w:val="006253C0"/>
    <w:rsid w:val="00625B6C"/>
    <w:rsid w:val="00625EBC"/>
    <w:rsid w:val="0062615B"/>
    <w:rsid w:val="006262A7"/>
    <w:rsid w:val="006262F8"/>
    <w:rsid w:val="00626B7F"/>
    <w:rsid w:val="00627794"/>
    <w:rsid w:val="0062787A"/>
    <w:rsid w:val="00627AA9"/>
    <w:rsid w:val="006307BB"/>
    <w:rsid w:val="006315F1"/>
    <w:rsid w:val="00631AFB"/>
    <w:rsid w:val="00631DA8"/>
    <w:rsid w:val="00631F02"/>
    <w:rsid w:val="00632074"/>
    <w:rsid w:val="00632112"/>
    <w:rsid w:val="00632BCC"/>
    <w:rsid w:val="00632D2C"/>
    <w:rsid w:val="00632EDB"/>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140F"/>
    <w:rsid w:val="006417BB"/>
    <w:rsid w:val="00641B01"/>
    <w:rsid w:val="00641E9F"/>
    <w:rsid w:val="006420DD"/>
    <w:rsid w:val="00642268"/>
    <w:rsid w:val="006434AD"/>
    <w:rsid w:val="006440CE"/>
    <w:rsid w:val="006441C3"/>
    <w:rsid w:val="00644394"/>
    <w:rsid w:val="00644B5F"/>
    <w:rsid w:val="00644E98"/>
    <w:rsid w:val="00645163"/>
    <w:rsid w:val="00645CB8"/>
    <w:rsid w:val="006464DE"/>
    <w:rsid w:val="00646561"/>
    <w:rsid w:val="006465CA"/>
    <w:rsid w:val="00647E7F"/>
    <w:rsid w:val="00650AAB"/>
    <w:rsid w:val="00651A17"/>
    <w:rsid w:val="00651AE2"/>
    <w:rsid w:val="00651CB2"/>
    <w:rsid w:val="00652913"/>
    <w:rsid w:val="00652CEE"/>
    <w:rsid w:val="00653597"/>
    <w:rsid w:val="0065380C"/>
    <w:rsid w:val="00653CE8"/>
    <w:rsid w:val="006543AB"/>
    <w:rsid w:val="006549F0"/>
    <w:rsid w:val="00654D57"/>
    <w:rsid w:val="00654E3C"/>
    <w:rsid w:val="00655480"/>
    <w:rsid w:val="00656786"/>
    <w:rsid w:val="0065740C"/>
    <w:rsid w:val="00657DCF"/>
    <w:rsid w:val="006602E3"/>
    <w:rsid w:val="00660597"/>
    <w:rsid w:val="006614A2"/>
    <w:rsid w:val="006622D2"/>
    <w:rsid w:val="00663295"/>
    <w:rsid w:val="006645A0"/>
    <w:rsid w:val="00664B4E"/>
    <w:rsid w:val="006653C0"/>
    <w:rsid w:val="0066544C"/>
    <w:rsid w:val="0066568E"/>
    <w:rsid w:val="006656A0"/>
    <w:rsid w:val="00665E4E"/>
    <w:rsid w:val="006665F6"/>
    <w:rsid w:val="006668C5"/>
    <w:rsid w:val="006668D1"/>
    <w:rsid w:val="00666990"/>
    <w:rsid w:val="006671B0"/>
    <w:rsid w:val="0066776B"/>
    <w:rsid w:val="0067010A"/>
    <w:rsid w:val="00670718"/>
    <w:rsid w:val="006708E9"/>
    <w:rsid w:val="00670ACC"/>
    <w:rsid w:val="0067161C"/>
    <w:rsid w:val="00672F34"/>
    <w:rsid w:val="006731A2"/>
    <w:rsid w:val="00673BBB"/>
    <w:rsid w:val="00674729"/>
    <w:rsid w:val="00674C84"/>
    <w:rsid w:val="00675AC0"/>
    <w:rsid w:val="00675C4D"/>
    <w:rsid w:val="00675FAC"/>
    <w:rsid w:val="00676376"/>
    <w:rsid w:val="006763A5"/>
    <w:rsid w:val="006766CB"/>
    <w:rsid w:val="00676991"/>
    <w:rsid w:val="00677172"/>
    <w:rsid w:val="00677362"/>
    <w:rsid w:val="006778C5"/>
    <w:rsid w:val="00677E52"/>
    <w:rsid w:val="006810EF"/>
    <w:rsid w:val="00681811"/>
    <w:rsid w:val="00681C57"/>
    <w:rsid w:val="00681CDC"/>
    <w:rsid w:val="00681CE1"/>
    <w:rsid w:val="00682130"/>
    <w:rsid w:val="006831BA"/>
    <w:rsid w:val="00683224"/>
    <w:rsid w:val="006838A4"/>
    <w:rsid w:val="0068461D"/>
    <w:rsid w:val="00684A2C"/>
    <w:rsid w:val="00685CD4"/>
    <w:rsid w:val="00686126"/>
    <w:rsid w:val="006868B9"/>
    <w:rsid w:val="00686934"/>
    <w:rsid w:val="00687038"/>
    <w:rsid w:val="006875BB"/>
    <w:rsid w:val="006877B4"/>
    <w:rsid w:val="00690DEE"/>
    <w:rsid w:val="00692214"/>
    <w:rsid w:val="00692EDF"/>
    <w:rsid w:val="006936B4"/>
    <w:rsid w:val="0069374D"/>
    <w:rsid w:val="00693A3B"/>
    <w:rsid w:val="00694858"/>
    <w:rsid w:val="00694A90"/>
    <w:rsid w:val="00695049"/>
    <w:rsid w:val="006956E7"/>
    <w:rsid w:val="00696198"/>
    <w:rsid w:val="006962EB"/>
    <w:rsid w:val="00697E9C"/>
    <w:rsid w:val="006A01E3"/>
    <w:rsid w:val="006A0243"/>
    <w:rsid w:val="006A10C2"/>
    <w:rsid w:val="006A10E6"/>
    <w:rsid w:val="006A1887"/>
    <w:rsid w:val="006A19A5"/>
    <w:rsid w:val="006A2574"/>
    <w:rsid w:val="006A28A0"/>
    <w:rsid w:val="006A2B47"/>
    <w:rsid w:val="006A4132"/>
    <w:rsid w:val="006A508F"/>
    <w:rsid w:val="006A53A9"/>
    <w:rsid w:val="006A5558"/>
    <w:rsid w:val="006A5CDF"/>
    <w:rsid w:val="006A653F"/>
    <w:rsid w:val="006A7472"/>
    <w:rsid w:val="006A747C"/>
    <w:rsid w:val="006A7BD3"/>
    <w:rsid w:val="006B1942"/>
    <w:rsid w:val="006B26B6"/>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3822"/>
    <w:rsid w:val="006C388B"/>
    <w:rsid w:val="006C3B34"/>
    <w:rsid w:val="006C3DCE"/>
    <w:rsid w:val="006C3E8F"/>
    <w:rsid w:val="006C43EA"/>
    <w:rsid w:val="006C5E40"/>
    <w:rsid w:val="006C6263"/>
    <w:rsid w:val="006C65FB"/>
    <w:rsid w:val="006C6D19"/>
    <w:rsid w:val="006C7A26"/>
    <w:rsid w:val="006D0103"/>
    <w:rsid w:val="006D0759"/>
    <w:rsid w:val="006D0F79"/>
    <w:rsid w:val="006D118E"/>
    <w:rsid w:val="006D1952"/>
    <w:rsid w:val="006D23AE"/>
    <w:rsid w:val="006D245C"/>
    <w:rsid w:val="006D27DB"/>
    <w:rsid w:val="006D298C"/>
    <w:rsid w:val="006D3A18"/>
    <w:rsid w:val="006D4CE5"/>
    <w:rsid w:val="006D6D59"/>
    <w:rsid w:val="006D7869"/>
    <w:rsid w:val="006D795E"/>
    <w:rsid w:val="006E037B"/>
    <w:rsid w:val="006E04FB"/>
    <w:rsid w:val="006E13E0"/>
    <w:rsid w:val="006E3254"/>
    <w:rsid w:val="006E3600"/>
    <w:rsid w:val="006E38B0"/>
    <w:rsid w:val="006E448F"/>
    <w:rsid w:val="006E45A6"/>
    <w:rsid w:val="006E47C1"/>
    <w:rsid w:val="006E49B3"/>
    <w:rsid w:val="006E4BCA"/>
    <w:rsid w:val="006E4D2B"/>
    <w:rsid w:val="006E563E"/>
    <w:rsid w:val="006E5DED"/>
    <w:rsid w:val="006E601E"/>
    <w:rsid w:val="006E615F"/>
    <w:rsid w:val="006E6F8E"/>
    <w:rsid w:val="006E7A25"/>
    <w:rsid w:val="006E7D87"/>
    <w:rsid w:val="006F1E61"/>
    <w:rsid w:val="006F218F"/>
    <w:rsid w:val="006F4D0C"/>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43E5"/>
    <w:rsid w:val="007047B5"/>
    <w:rsid w:val="007048A1"/>
    <w:rsid w:val="00704D55"/>
    <w:rsid w:val="00705851"/>
    <w:rsid w:val="00705B35"/>
    <w:rsid w:val="00706476"/>
    <w:rsid w:val="007065B0"/>
    <w:rsid w:val="00706DD2"/>
    <w:rsid w:val="00707390"/>
    <w:rsid w:val="00707504"/>
    <w:rsid w:val="00707788"/>
    <w:rsid w:val="00707C53"/>
    <w:rsid w:val="00711068"/>
    <w:rsid w:val="0071162B"/>
    <w:rsid w:val="00711977"/>
    <w:rsid w:val="0071227D"/>
    <w:rsid w:val="0071232C"/>
    <w:rsid w:val="0071272A"/>
    <w:rsid w:val="00712E43"/>
    <w:rsid w:val="007139A0"/>
    <w:rsid w:val="007139B4"/>
    <w:rsid w:val="00713E47"/>
    <w:rsid w:val="0071495C"/>
    <w:rsid w:val="007169C7"/>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6C1"/>
    <w:rsid w:val="007258CF"/>
    <w:rsid w:val="00725F87"/>
    <w:rsid w:val="00726567"/>
    <w:rsid w:val="007265E5"/>
    <w:rsid w:val="00726E26"/>
    <w:rsid w:val="00726F95"/>
    <w:rsid w:val="007271E5"/>
    <w:rsid w:val="007278A6"/>
    <w:rsid w:val="0073018D"/>
    <w:rsid w:val="00732418"/>
    <w:rsid w:val="00732568"/>
    <w:rsid w:val="007325F5"/>
    <w:rsid w:val="00733552"/>
    <w:rsid w:val="00733CD4"/>
    <w:rsid w:val="00734531"/>
    <w:rsid w:val="00734B22"/>
    <w:rsid w:val="007359D2"/>
    <w:rsid w:val="00735A6C"/>
    <w:rsid w:val="00735F7B"/>
    <w:rsid w:val="00737FF1"/>
    <w:rsid w:val="007403D1"/>
    <w:rsid w:val="00740A2B"/>
    <w:rsid w:val="00741422"/>
    <w:rsid w:val="0074162F"/>
    <w:rsid w:val="00741913"/>
    <w:rsid w:val="00741B66"/>
    <w:rsid w:val="0074315C"/>
    <w:rsid w:val="00743164"/>
    <w:rsid w:val="00743AE0"/>
    <w:rsid w:val="00743D87"/>
    <w:rsid w:val="007442A0"/>
    <w:rsid w:val="0074463F"/>
    <w:rsid w:val="00744D52"/>
    <w:rsid w:val="007460E1"/>
    <w:rsid w:val="00746AB4"/>
    <w:rsid w:val="00747D74"/>
    <w:rsid w:val="00747EB0"/>
    <w:rsid w:val="007501D5"/>
    <w:rsid w:val="00750305"/>
    <w:rsid w:val="0075110E"/>
    <w:rsid w:val="00751389"/>
    <w:rsid w:val="0075220A"/>
    <w:rsid w:val="007526D8"/>
    <w:rsid w:val="00752B94"/>
    <w:rsid w:val="0075380E"/>
    <w:rsid w:val="00753DFC"/>
    <w:rsid w:val="00754768"/>
    <w:rsid w:val="00754E52"/>
    <w:rsid w:val="007554C6"/>
    <w:rsid w:val="0075572F"/>
    <w:rsid w:val="007557EB"/>
    <w:rsid w:val="007560D5"/>
    <w:rsid w:val="007573BF"/>
    <w:rsid w:val="00757500"/>
    <w:rsid w:val="0076015F"/>
    <w:rsid w:val="00760CEC"/>
    <w:rsid w:val="00762C31"/>
    <w:rsid w:val="00763F55"/>
    <w:rsid w:val="007640A2"/>
    <w:rsid w:val="00764A60"/>
    <w:rsid w:val="00764AA3"/>
    <w:rsid w:val="00765373"/>
    <w:rsid w:val="00765676"/>
    <w:rsid w:val="00765C37"/>
    <w:rsid w:val="007661C0"/>
    <w:rsid w:val="00766F4D"/>
    <w:rsid w:val="00767835"/>
    <w:rsid w:val="00767AA3"/>
    <w:rsid w:val="007702C4"/>
    <w:rsid w:val="0077036F"/>
    <w:rsid w:val="00771D63"/>
    <w:rsid w:val="0077239B"/>
    <w:rsid w:val="0077257E"/>
    <w:rsid w:val="00774122"/>
    <w:rsid w:val="00774302"/>
    <w:rsid w:val="007745A4"/>
    <w:rsid w:val="00774F6D"/>
    <w:rsid w:val="007751E9"/>
    <w:rsid w:val="00775446"/>
    <w:rsid w:val="00775631"/>
    <w:rsid w:val="00775992"/>
    <w:rsid w:val="00776A68"/>
    <w:rsid w:val="00776C8E"/>
    <w:rsid w:val="00777FB7"/>
    <w:rsid w:val="00780D57"/>
    <w:rsid w:val="00781EBC"/>
    <w:rsid w:val="0078237A"/>
    <w:rsid w:val="00782746"/>
    <w:rsid w:val="0078284A"/>
    <w:rsid w:val="00782937"/>
    <w:rsid w:val="00783775"/>
    <w:rsid w:val="00783E1D"/>
    <w:rsid w:val="00784C0D"/>
    <w:rsid w:val="00785023"/>
    <w:rsid w:val="00785421"/>
    <w:rsid w:val="00785C76"/>
    <w:rsid w:val="00786091"/>
    <w:rsid w:val="00787525"/>
    <w:rsid w:val="007876A3"/>
    <w:rsid w:val="00790139"/>
    <w:rsid w:val="00790B68"/>
    <w:rsid w:val="00790F12"/>
    <w:rsid w:val="007910C6"/>
    <w:rsid w:val="007912DE"/>
    <w:rsid w:val="00794460"/>
    <w:rsid w:val="007950B3"/>
    <w:rsid w:val="007954F6"/>
    <w:rsid w:val="00795C14"/>
    <w:rsid w:val="007A0209"/>
    <w:rsid w:val="007A0BD8"/>
    <w:rsid w:val="007A11B2"/>
    <w:rsid w:val="007A13DB"/>
    <w:rsid w:val="007A3166"/>
    <w:rsid w:val="007A33BF"/>
    <w:rsid w:val="007A4761"/>
    <w:rsid w:val="007A4A2D"/>
    <w:rsid w:val="007A5747"/>
    <w:rsid w:val="007A5966"/>
    <w:rsid w:val="007A5987"/>
    <w:rsid w:val="007A5C1F"/>
    <w:rsid w:val="007A6558"/>
    <w:rsid w:val="007A69E7"/>
    <w:rsid w:val="007A6ABF"/>
    <w:rsid w:val="007A75A0"/>
    <w:rsid w:val="007A7E45"/>
    <w:rsid w:val="007B00A8"/>
    <w:rsid w:val="007B07B6"/>
    <w:rsid w:val="007B0A7F"/>
    <w:rsid w:val="007B2068"/>
    <w:rsid w:val="007B20E3"/>
    <w:rsid w:val="007B2B66"/>
    <w:rsid w:val="007B33E9"/>
    <w:rsid w:val="007B3AB6"/>
    <w:rsid w:val="007B4326"/>
    <w:rsid w:val="007B529F"/>
    <w:rsid w:val="007B5AD1"/>
    <w:rsid w:val="007B5B9D"/>
    <w:rsid w:val="007B6AA3"/>
    <w:rsid w:val="007B6F77"/>
    <w:rsid w:val="007B77C7"/>
    <w:rsid w:val="007C07AB"/>
    <w:rsid w:val="007C0962"/>
    <w:rsid w:val="007C10AF"/>
    <w:rsid w:val="007C1E11"/>
    <w:rsid w:val="007C2BE5"/>
    <w:rsid w:val="007C2D64"/>
    <w:rsid w:val="007C2FC9"/>
    <w:rsid w:val="007C325D"/>
    <w:rsid w:val="007C3BA7"/>
    <w:rsid w:val="007C453F"/>
    <w:rsid w:val="007C4C54"/>
    <w:rsid w:val="007C4E0D"/>
    <w:rsid w:val="007C4E5F"/>
    <w:rsid w:val="007C6DD4"/>
    <w:rsid w:val="007C74BB"/>
    <w:rsid w:val="007D0272"/>
    <w:rsid w:val="007D09D3"/>
    <w:rsid w:val="007D26D9"/>
    <w:rsid w:val="007D2A4C"/>
    <w:rsid w:val="007D4BC7"/>
    <w:rsid w:val="007D50FE"/>
    <w:rsid w:val="007D5D1D"/>
    <w:rsid w:val="007D69FB"/>
    <w:rsid w:val="007D71C2"/>
    <w:rsid w:val="007D7941"/>
    <w:rsid w:val="007D7AFC"/>
    <w:rsid w:val="007E0081"/>
    <w:rsid w:val="007E03B4"/>
    <w:rsid w:val="007E153B"/>
    <w:rsid w:val="007E1706"/>
    <w:rsid w:val="007E2057"/>
    <w:rsid w:val="007E208A"/>
    <w:rsid w:val="007E217E"/>
    <w:rsid w:val="007E26E2"/>
    <w:rsid w:val="007E3FB3"/>
    <w:rsid w:val="007E4038"/>
    <w:rsid w:val="007E43C6"/>
    <w:rsid w:val="007E45B5"/>
    <w:rsid w:val="007E485C"/>
    <w:rsid w:val="007E4B05"/>
    <w:rsid w:val="007E4F11"/>
    <w:rsid w:val="007E55B3"/>
    <w:rsid w:val="007E58BF"/>
    <w:rsid w:val="007E6C72"/>
    <w:rsid w:val="007E78F3"/>
    <w:rsid w:val="007E7D31"/>
    <w:rsid w:val="007F15D9"/>
    <w:rsid w:val="007F1E27"/>
    <w:rsid w:val="007F27DE"/>
    <w:rsid w:val="007F2DE8"/>
    <w:rsid w:val="007F3425"/>
    <w:rsid w:val="007F37A3"/>
    <w:rsid w:val="007F4114"/>
    <w:rsid w:val="007F4772"/>
    <w:rsid w:val="007F4A88"/>
    <w:rsid w:val="007F5929"/>
    <w:rsid w:val="007F6350"/>
    <w:rsid w:val="007F7462"/>
    <w:rsid w:val="007F76C2"/>
    <w:rsid w:val="007F7C74"/>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B5"/>
    <w:rsid w:val="00812A12"/>
    <w:rsid w:val="00813AD1"/>
    <w:rsid w:val="00813D35"/>
    <w:rsid w:val="00813FB0"/>
    <w:rsid w:val="0081511C"/>
    <w:rsid w:val="00816A58"/>
    <w:rsid w:val="00817414"/>
    <w:rsid w:val="00817B0F"/>
    <w:rsid w:val="00821122"/>
    <w:rsid w:val="00821140"/>
    <w:rsid w:val="008213FC"/>
    <w:rsid w:val="00822CF4"/>
    <w:rsid w:val="0082545F"/>
    <w:rsid w:val="00825813"/>
    <w:rsid w:val="00825C4E"/>
    <w:rsid w:val="00826B13"/>
    <w:rsid w:val="00826B4C"/>
    <w:rsid w:val="00826BD9"/>
    <w:rsid w:val="00830209"/>
    <w:rsid w:val="0083055D"/>
    <w:rsid w:val="008314D9"/>
    <w:rsid w:val="00831722"/>
    <w:rsid w:val="00831761"/>
    <w:rsid w:val="00831B4F"/>
    <w:rsid w:val="00832043"/>
    <w:rsid w:val="00832474"/>
    <w:rsid w:val="00833C13"/>
    <w:rsid w:val="00833E5A"/>
    <w:rsid w:val="00834103"/>
    <w:rsid w:val="008345BB"/>
    <w:rsid w:val="00834D9D"/>
    <w:rsid w:val="0083752F"/>
    <w:rsid w:val="0083774B"/>
    <w:rsid w:val="00837D0D"/>
    <w:rsid w:val="00840B73"/>
    <w:rsid w:val="00841620"/>
    <w:rsid w:val="00841E68"/>
    <w:rsid w:val="00842192"/>
    <w:rsid w:val="00842316"/>
    <w:rsid w:val="0084339F"/>
    <w:rsid w:val="00843966"/>
    <w:rsid w:val="00843AC7"/>
    <w:rsid w:val="0084410B"/>
    <w:rsid w:val="00845113"/>
    <w:rsid w:val="00847417"/>
    <w:rsid w:val="00847480"/>
    <w:rsid w:val="008474A3"/>
    <w:rsid w:val="008507B8"/>
    <w:rsid w:val="008512FC"/>
    <w:rsid w:val="008517FB"/>
    <w:rsid w:val="00852227"/>
    <w:rsid w:val="008539BD"/>
    <w:rsid w:val="00853D16"/>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2462"/>
    <w:rsid w:val="008632F8"/>
    <w:rsid w:val="008634BD"/>
    <w:rsid w:val="008639D0"/>
    <w:rsid w:val="00864434"/>
    <w:rsid w:val="00865998"/>
    <w:rsid w:val="00865DB1"/>
    <w:rsid w:val="0086779C"/>
    <w:rsid w:val="00867A18"/>
    <w:rsid w:val="00867A51"/>
    <w:rsid w:val="0087091E"/>
    <w:rsid w:val="00871E61"/>
    <w:rsid w:val="00873551"/>
    <w:rsid w:val="008735A4"/>
    <w:rsid w:val="00873E02"/>
    <w:rsid w:val="00873EDC"/>
    <w:rsid w:val="0087409E"/>
    <w:rsid w:val="0087423F"/>
    <w:rsid w:val="00874701"/>
    <w:rsid w:val="00874CEF"/>
    <w:rsid w:val="00875867"/>
    <w:rsid w:val="00875C00"/>
    <w:rsid w:val="0087704A"/>
    <w:rsid w:val="008771BF"/>
    <w:rsid w:val="008776D1"/>
    <w:rsid w:val="00877A51"/>
    <w:rsid w:val="00877FFB"/>
    <w:rsid w:val="00877FFC"/>
    <w:rsid w:val="00880E01"/>
    <w:rsid w:val="0088178B"/>
    <w:rsid w:val="00881A49"/>
    <w:rsid w:val="008830A0"/>
    <w:rsid w:val="008836B8"/>
    <w:rsid w:val="00883DB0"/>
    <w:rsid w:val="00884B28"/>
    <w:rsid w:val="0088510F"/>
    <w:rsid w:val="008854BB"/>
    <w:rsid w:val="00885623"/>
    <w:rsid w:val="00885A0D"/>
    <w:rsid w:val="00886E49"/>
    <w:rsid w:val="00887E46"/>
    <w:rsid w:val="00890B4B"/>
    <w:rsid w:val="00890C42"/>
    <w:rsid w:val="00891548"/>
    <w:rsid w:val="00891676"/>
    <w:rsid w:val="00891D08"/>
    <w:rsid w:val="0089257A"/>
    <w:rsid w:val="00892B2B"/>
    <w:rsid w:val="0089324D"/>
    <w:rsid w:val="008933D7"/>
    <w:rsid w:val="00893DFB"/>
    <w:rsid w:val="008947DC"/>
    <w:rsid w:val="00895BD3"/>
    <w:rsid w:val="00895C95"/>
    <w:rsid w:val="00895FC3"/>
    <w:rsid w:val="008960FA"/>
    <w:rsid w:val="0089650B"/>
    <w:rsid w:val="0089721F"/>
    <w:rsid w:val="00897634"/>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CDE"/>
    <w:rsid w:val="008A4D1C"/>
    <w:rsid w:val="008A5782"/>
    <w:rsid w:val="008A5AD9"/>
    <w:rsid w:val="008A5D90"/>
    <w:rsid w:val="008A6736"/>
    <w:rsid w:val="008A780E"/>
    <w:rsid w:val="008A7DBB"/>
    <w:rsid w:val="008B095A"/>
    <w:rsid w:val="008B1664"/>
    <w:rsid w:val="008B36DD"/>
    <w:rsid w:val="008B3735"/>
    <w:rsid w:val="008B4002"/>
    <w:rsid w:val="008B4370"/>
    <w:rsid w:val="008B4411"/>
    <w:rsid w:val="008B46FD"/>
    <w:rsid w:val="008B48B7"/>
    <w:rsid w:val="008B50FB"/>
    <w:rsid w:val="008B52BD"/>
    <w:rsid w:val="008B64A9"/>
    <w:rsid w:val="008B69A3"/>
    <w:rsid w:val="008B6A64"/>
    <w:rsid w:val="008B7EEE"/>
    <w:rsid w:val="008C03C8"/>
    <w:rsid w:val="008C04AB"/>
    <w:rsid w:val="008C15DE"/>
    <w:rsid w:val="008C1F7C"/>
    <w:rsid w:val="008C214F"/>
    <w:rsid w:val="008C242C"/>
    <w:rsid w:val="008C2C29"/>
    <w:rsid w:val="008C2E11"/>
    <w:rsid w:val="008C30DE"/>
    <w:rsid w:val="008C33B7"/>
    <w:rsid w:val="008C44DA"/>
    <w:rsid w:val="008C4F19"/>
    <w:rsid w:val="008C4F5A"/>
    <w:rsid w:val="008C5457"/>
    <w:rsid w:val="008C59CA"/>
    <w:rsid w:val="008C74B6"/>
    <w:rsid w:val="008C7645"/>
    <w:rsid w:val="008C79F2"/>
    <w:rsid w:val="008D06AD"/>
    <w:rsid w:val="008D0A52"/>
    <w:rsid w:val="008D1968"/>
    <w:rsid w:val="008D1AB4"/>
    <w:rsid w:val="008D1B7E"/>
    <w:rsid w:val="008D3EEF"/>
    <w:rsid w:val="008D50FE"/>
    <w:rsid w:val="008D51A8"/>
    <w:rsid w:val="008D5698"/>
    <w:rsid w:val="008D587B"/>
    <w:rsid w:val="008D5FDB"/>
    <w:rsid w:val="008D633C"/>
    <w:rsid w:val="008D657E"/>
    <w:rsid w:val="008D6676"/>
    <w:rsid w:val="008D7B8C"/>
    <w:rsid w:val="008D7E13"/>
    <w:rsid w:val="008E080B"/>
    <w:rsid w:val="008E1E3A"/>
    <w:rsid w:val="008E1FC0"/>
    <w:rsid w:val="008E22E3"/>
    <w:rsid w:val="008E275A"/>
    <w:rsid w:val="008E2773"/>
    <w:rsid w:val="008E27FD"/>
    <w:rsid w:val="008E3397"/>
    <w:rsid w:val="008E358D"/>
    <w:rsid w:val="008E5161"/>
    <w:rsid w:val="008E589A"/>
    <w:rsid w:val="008E652E"/>
    <w:rsid w:val="008E6C06"/>
    <w:rsid w:val="008E6CEB"/>
    <w:rsid w:val="008E6EA7"/>
    <w:rsid w:val="008E741F"/>
    <w:rsid w:val="008E74FB"/>
    <w:rsid w:val="008E7565"/>
    <w:rsid w:val="008E7973"/>
    <w:rsid w:val="008F0052"/>
    <w:rsid w:val="008F039D"/>
    <w:rsid w:val="008F1631"/>
    <w:rsid w:val="008F1B0B"/>
    <w:rsid w:val="008F29CE"/>
    <w:rsid w:val="008F32CA"/>
    <w:rsid w:val="008F33F8"/>
    <w:rsid w:val="008F3644"/>
    <w:rsid w:val="008F3803"/>
    <w:rsid w:val="008F3C00"/>
    <w:rsid w:val="008F4A54"/>
    <w:rsid w:val="008F5107"/>
    <w:rsid w:val="008F5721"/>
    <w:rsid w:val="008F5B12"/>
    <w:rsid w:val="008F5CFF"/>
    <w:rsid w:val="008F651B"/>
    <w:rsid w:val="008F67D8"/>
    <w:rsid w:val="008F69A7"/>
    <w:rsid w:val="008F7270"/>
    <w:rsid w:val="008F7541"/>
    <w:rsid w:val="008F7DCF"/>
    <w:rsid w:val="009005BB"/>
    <w:rsid w:val="00901917"/>
    <w:rsid w:val="00901E6F"/>
    <w:rsid w:val="009029D4"/>
    <w:rsid w:val="009029F0"/>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0E3F"/>
    <w:rsid w:val="009112FD"/>
    <w:rsid w:val="009115DD"/>
    <w:rsid w:val="009116A7"/>
    <w:rsid w:val="00911848"/>
    <w:rsid w:val="00912BCA"/>
    <w:rsid w:val="00912F77"/>
    <w:rsid w:val="00915260"/>
    <w:rsid w:val="00915A31"/>
    <w:rsid w:val="00915A6B"/>
    <w:rsid w:val="00916AE9"/>
    <w:rsid w:val="00916C71"/>
    <w:rsid w:val="00916D14"/>
    <w:rsid w:val="009177C1"/>
    <w:rsid w:val="0092013C"/>
    <w:rsid w:val="00920287"/>
    <w:rsid w:val="00920910"/>
    <w:rsid w:val="00921B08"/>
    <w:rsid w:val="00921C47"/>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D3D"/>
    <w:rsid w:val="00931271"/>
    <w:rsid w:val="00931DCB"/>
    <w:rsid w:val="009324EB"/>
    <w:rsid w:val="009329C4"/>
    <w:rsid w:val="00933CDA"/>
    <w:rsid w:val="00933FFD"/>
    <w:rsid w:val="00934869"/>
    <w:rsid w:val="00934E1A"/>
    <w:rsid w:val="00935785"/>
    <w:rsid w:val="00936E9A"/>
    <w:rsid w:val="009377A9"/>
    <w:rsid w:val="00940282"/>
    <w:rsid w:val="00940972"/>
    <w:rsid w:val="009426A8"/>
    <w:rsid w:val="00942992"/>
    <w:rsid w:val="00942D0F"/>
    <w:rsid w:val="00943B4D"/>
    <w:rsid w:val="00943DB6"/>
    <w:rsid w:val="00944F61"/>
    <w:rsid w:val="009452E6"/>
    <w:rsid w:val="0094534D"/>
    <w:rsid w:val="009456F1"/>
    <w:rsid w:val="0094570E"/>
    <w:rsid w:val="009457A5"/>
    <w:rsid w:val="00945CA9"/>
    <w:rsid w:val="00946B73"/>
    <w:rsid w:val="00946D82"/>
    <w:rsid w:val="009470DF"/>
    <w:rsid w:val="00947E22"/>
    <w:rsid w:val="00947F5B"/>
    <w:rsid w:val="0095055D"/>
    <w:rsid w:val="009505AA"/>
    <w:rsid w:val="00952692"/>
    <w:rsid w:val="00952851"/>
    <w:rsid w:val="009528DB"/>
    <w:rsid w:val="0095333A"/>
    <w:rsid w:val="0095343C"/>
    <w:rsid w:val="00953A0C"/>
    <w:rsid w:val="00953AE3"/>
    <w:rsid w:val="00953D55"/>
    <w:rsid w:val="009540E0"/>
    <w:rsid w:val="009546D9"/>
    <w:rsid w:val="00954FBE"/>
    <w:rsid w:val="0095530F"/>
    <w:rsid w:val="009555BB"/>
    <w:rsid w:val="00955637"/>
    <w:rsid w:val="00956052"/>
    <w:rsid w:val="0095629E"/>
    <w:rsid w:val="00956743"/>
    <w:rsid w:val="00956C7D"/>
    <w:rsid w:val="00956D1E"/>
    <w:rsid w:val="009579B2"/>
    <w:rsid w:val="009600F7"/>
    <w:rsid w:val="00960B56"/>
    <w:rsid w:val="00960FB0"/>
    <w:rsid w:val="009617D5"/>
    <w:rsid w:val="00961DC4"/>
    <w:rsid w:val="0096247E"/>
    <w:rsid w:val="009624EF"/>
    <w:rsid w:val="00962603"/>
    <w:rsid w:val="00962BCF"/>
    <w:rsid w:val="00962E58"/>
    <w:rsid w:val="00963DEA"/>
    <w:rsid w:val="00963E42"/>
    <w:rsid w:val="00964678"/>
    <w:rsid w:val="00964E15"/>
    <w:rsid w:val="0096560A"/>
    <w:rsid w:val="0096603D"/>
    <w:rsid w:val="0096689F"/>
    <w:rsid w:val="00967B81"/>
    <w:rsid w:val="0097052E"/>
    <w:rsid w:val="009706CC"/>
    <w:rsid w:val="00970E27"/>
    <w:rsid w:val="009710A1"/>
    <w:rsid w:val="00971CB5"/>
    <w:rsid w:val="00971CF0"/>
    <w:rsid w:val="009726C0"/>
    <w:rsid w:val="00972C1C"/>
    <w:rsid w:val="009738AB"/>
    <w:rsid w:val="009746F7"/>
    <w:rsid w:val="00974DF9"/>
    <w:rsid w:val="00974EC7"/>
    <w:rsid w:val="009754BD"/>
    <w:rsid w:val="00975A07"/>
    <w:rsid w:val="00975BF8"/>
    <w:rsid w:val="00976622"/>
    <w:rsid w:val="00976F2E"/>
    <w:rsid w:val="0097704F"/>
    <w:rsid w:val="00977D8F"/>
    <w:rsid w:val="00983635"/>
    <w:rsid w:val="00984280"/>
    <w:rsid w:val="0098432F"/>
    <w:rsid w:val="00984D51"/>
    <w:rsid w:val="00984DDC"/>
    <w:rsid w:val="00984ED1"/>
    <w:rsid w:val="009850B5"/>
    <w:rsid w:val="00985216"/>
    <w:rsid w:val="00985B6D"/>
    <w:rsid w:val="00986829"/>
    <w:rsid w:val="00986C4C"/>
    <w:rsid w:val="00986EF4"/>
    <w:rsid w:val="009876E6"/>
    <w:rsid w:val="00987874"/>
    <w:rsid w:val="00987E5C"/>
    <w:rsid w:val="00990551"/>
    <w:rsid w:val="009915DB"/>
    <w:rsid w:val="0099241A"/>
    <w:rsid w:val="00992CFB"/>
    <w:rsid w:val="00993AED"/>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CFB"/>
    <w:rsid w:val="009A26E8"/>
    <w:rsid w:val="009A35C1"/>
    <w:rsid w:val="009A4744"/>
    <w:rsid w:val="009A49CB"/>
    <w:rsid w:val="009A5155"/>
    <w:rsid w:val="009A566B"/>
    <w:rsid w:val="009A676C"/>
    <w:rsid w:val="009A7260"/>
    <w:rsid w:val="009A74B4"/>
    <w:rsid w:val="009A7831"/>
    <w:rsid w:val="009A7B76"/>
    <w:rsid w:val="009B00BF"/>
    <w:rsid w:val="009B06F8"/>
    <w:rsid w:val="009B1670"/>
    <w:rsid w:val="009B194E"/>
    <w:rsid w:val="009B1D92"/>
    <w:rsid w:val="009B2156"/>
    <w:rsid w:val="009B2DDB"/>
    <w:rsid w:val="009B301E"/>
    <w:rsid w:val="009B4202"/>
    <w:rsid w:val="009B5C56"/>
    <w:rsid w:val="009B6227"/>
    <w:rsid w:val="009B63E0"/>
    <w:rsid w:val="009B66C3"/>
    <w:rsid w:val="009B6DEE"/>
    <w:rsid w:val="009B70C5"/>
    <w:rsid w:val="009B70FE"/>
    <w:rsid w:val="009B79F1"/>
    <w:rsid w:val="009C01A2"/>
    <w:rsid w:val="009C02E1"/>
    <w:rsid w:val="009C07E9"/>
    <w:rsid w:val="009C113D"/>
    <w:rsid w:val="009C1C08"/>
    <w:rsid w:val="009C2304"/>
    <w:rsid w:val="009C24A2"/>
    <w:rsid w:val="009C2629"/>
    <w:rsid w:val="009C263C"/>
    <w:rsid w:val="009C29AB"/>
    <w:rsid w:val="009C2D67"/>
    <w:rsid w:val="009C2E0C"/>
    <w:rsid w:val="009C2FE1"/>
    <w:rsid w:val="009C3106"/>
    <w:rsid w:val="009C448D"/>
    <w:rsid w:val="009C55E8"/>
    <w:rsid w:val="009C5E39"/>
    <w:rsid w:val="009C6BCD"/>
    <w:rsid w:val="009C770D"/>
    <w:rsid w:val="009C7BBB"/>
    <w:rsid w:val="009D03A7"/>
    <w:rsid w:val="009D093F"/>
    <w:rsid w:val="009D0A22"/>
    <w:rsid w:val="009D0D2A"/>
    <w:rsid w:val="009D136B"/>
    <w:rsid w:val="009D16E5"/>
    <w:rsid w:val="009D18D2"/>
    <w:rsid w:val="009D2673"/>
    <w:rsid w:val="009D28A3"/>
    <w:rsid w:val="009D2C8C"/>
    <w:rsid w:val="009D5312"/>
    <w:rsid w:val="009D57AE"/>
    <w:rsid w:val="009D6C79"/>
    <w:rsid w:val="009D6E7E"/>
    <w:rsid w:val="009D6F5B"/>
    <w:rsid w:val="009D7437"/>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9F9"/>
    <w:rsid w:val="009E4B6A"/>
    <w:rsid w:val="009E56C2"/>
    <w:rsid w:val="009E7694"/>
    <w:rsid w:val="009F024C"/>
    <w:rsid w:val="009F0502"/>
    <w:rsid w:val="009F0B80"/>
    <w:rsid w:val="009F1103"/>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947"/>
    <w:rsid w:val="009F7C42"/>
    <w:rsid w:val="009F7DF5"/>
    <w:rsid w:val="00A00335"/>
    <w:rsid w:val="00A004CC"/>
    <w:rsid w:val="00A00A2C"/>
    <w:rsid w:val="00A0150F"/>
    <w:rsid w:val="00A01B1E"/>
    <w:rsid w:val="00A01CE5"/>
    <w:rsid w:val="00A02556"/>
    <w:rsid w:val="00A031AD"/>
    <w:rsid w:val="00A03930"/>
    <w:rsid w:val="00A04344"/>
    <w:rsid w:val="00A056FC"/>
    <w:rsid w:val="00A057B1"/>
    <w:rsid w:val="00A05831"/>
    <w:rsid w:val="00A07010"/>
    <w:rsid w:val="00A070D7"/>
    <w:rsid w:val="00A07924"/>
    <w:rsid w:val="00A07EF3"/>
    <w:rsid w:val="00A1086A"/>
    <w:rsid w:val="00A113AF"/>
    <w:rsid w:val="00A13008"/>
    <w:rsid w:val="00A13022"/>
    <w:rsid w:val="00A13396"/>
    <w:rsid w:val="00A13CF0"/>
    <w:rsid w:val="00A14649"/>
    <w:rsid w:val="00A146AD"/>
    <w:rsid w:val="00A14AB1"/>
    <w:rsid w:val="00A14DD9"/>
    <w:rsid w:val="00A15349"/>
    <w:rsid w:val="00A154D3"/>
    <w:rsid w:val="00A1588F"/>
    <w:rsid w:val="00A158AA"/>
    <w:rsid w:val="00A16BDA"/>
    <w:rsid w:val="00A16C74"/>
    <w:rsid w:val="00A17AAA"/>
    <w:rsid w:val="00A20505"/>
    <w:rsid w:val="00A2075A"/>
    <w:rsid w:val="00A213CA"/>
    <w:rsid w:val="00A21A3E"/>
    <w:rsid w:val="00A22BDB"/>
    <w:rsid w:val="00A237AF"/>
    <w:rsid w:val="00A23B73"/>
    <w:rsid w:val="00A23D43"/>
    <w:rsid w:val="00A23D65"/>
    <w:rsid w:val="00A245B2"/>
    <w:rsid w:val="00A24BCB"/>
    <w:rsid w:val="00A24E15"/>
    <w:rsid w:val="00A25385"/>
    <w:rsid w:val="00A258C5"/>
    <w:rsid w:val="00A258CE"/>
    <w:rsid w:val="00A25F23"/>
    <w:rsid w:val="00A26180"/>
    <w:rsid w:val="00A26ADF"/>
    <w:rsid w:val="00A27A16"/>
    <w:rsid w:val="00A27D6C"/>
    <w:rsid w:val="00A27EB6"/>
    <w:rsid w:val="00A30031"/>
    <w:rsid w:val="00A30339"/>
    <w:rsid w:val="00A306CA"/>
    <w:rsid w:val="00A30833"/>
    <w:rsid w:val="00A3096F"/>
    <w:rsid w:val="00A31589"/>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34C"/>
    <w:rsid w:val="00A37EE4"/>
    <w:rsid w:val="00A401C4"/>
    <w:rsid w:val="00A42197"/>
    <w:rsid w:val="00A43D67"/>
    <w:rsid w:val="00A440DA"/>
    <w:rsid w:val="00A44931"/>
    <w:rsid w:val="00A44A2F"/>
    <w:rsid w:val="00A44B0A"/>
    <w:rsid w:val="00A44DA8"/>
    <w:rsid w:val="00A45C56"/>
    <w:rsid w:val="00A45C86"/>
    <w:rsid w:val="00A46241"/>
    <w:rsid w:val="00A46638"/>
    <w:rsid w:val="00A46716"/>
    <w:rsid w:val="00A46AC4"/>
    <w:rsid w:val="00A47438"/>
    <w:rsid w:val="00A475A3"/>
    <w:rsid w:val="00A5037A"/>
    <w:rsid w:val="00A50505"/>
    <w:rsid w:val="00A5080C"/>
    <w:rsid w:val="00A52EDF"/>
    <w:rsid w:val="00A53E99"/>
    <w:rsid w:val="00A5468C"/>
    <w:rsid w:val="00A54ABE"/>
    <w:rsid w:val="00A54C3A"/>
    <w:rsid w:val="00A555AF"/>
    <w:rsid w:val="00A5607D"/>
    <w:rsid w:val="00A561B3"/>
    <w:rsid w:val="00A5620D"/>
    <w:rsid w:val="00A56ABE"/>
    <w:rsid w:val="00A56D3D"/>
    <w:rsid w:val="00A56D81"/>
    <w:rsid w:val="00A6060D"/>
    <w:rsid w:val="00A60692"/>
    <w:rsid w:val="00A61CB8"/>
    <w:rsid w:val="00A62141"/>
    <w:rsid w:val="00A62172"/>
    <w:rsid w:val="00A62BF4"/>
    <w:rsid w:val="00A62CE8"/>
    <w:rsid w:val="00A6324F"/>
    <w:rsid w:val="00A63C05"/>
    <w:rsid w:val="00A64A7E"/>
    <w:rsid w:val="00A64BBF"/>
    <w:rsid w:val="00A6565A"/>
    <w:rsid w:val="00A657FD"/>
    <w:rsid w:val="00A65E47"/>
    <w:rsid w:val="00A65F60"/>
    <w:rsid w:val="00A6707F"/>
    <w:rsid w:val="00A67683"/>
    <w:rsid w:val="00A70168"/>
    <w:rsid w:val="00A701B0"/>
    <w:rsid w:val="00A7082B"/>
    <w:rsid w:val="00A71D7E"/>
    <w:rsid w:val="00A72113"/>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F18"/>
    <w:rsid w:val="00A8368D"/>
    <w:rsid w:val="00A83A92"/>
    <w:rsid w:val="00A84069"/>
    <w:rsid w:val="00A84975"/>
    <w:rsid w:val="00A84A34"/>
    <w:rsid w:val="00A852B6"/>
    <w:rsid w:val="00A85D6F"/>
    <w:rsid w:val="00A85F43"/>
    <w:rsid w:val="00A86278"/>
    <w:rsid w:val="00A8676F"/>
    <w:rsid w:val="00A869D0"/>
    <w:rsid w:val="00A86E6F"/>
    <w:rsid w:val="00A87193"/>
    <w:rsid w:val="00A87610"/>
    <w:rsid w:val="00A8782D"/>
    <w:rsid w:val="00A9028C"/>
    <w:rsid w:val="00A9122C"/>
    <w:rsid w:val="00A91395"/>
    <w:rsid w:val="00A9161A"/>
    <w:rsid w:val="00A91A59"/>
    <w:rsid w:val="00A91FB9"/>
    <w:rsid w:val="00A9280E"/>
    <w:rsid w:val="00A92D25"/>
    <w:rsid w:val="00A94373"/>
    <w:rsid w:val="00A961C3"/>
    <w:rsid w:val="00A96B00"/>
    <w:rsid w:val="00A96E49"/>
    <w:rsid w:val="00A97205"/>
    <w:rsid w:val="00A9772A"/>
    <w:rsid w:val="00AA1F71"/>
    <w:rsid w:val="00AA24CA"/>
    <w:rsid w:val="00AA276B"/>
    <w:rsid w:val="00AA34F5"/>
    <w:rsid w:val="00AA378E"/>
    <w:rsid w:val="00AA39BC"/>
    <w:rsid w:val="00AA3C9D"/>
    <w:rsid w:val="00AA45FE"/>
    <w:rsid w:val="00AA5A95"/>
    <w:rsid w:val="00AA5DDB"/>
    <w:rsid w:val="00AA67EB"/>
    <w:rsid w:val="00AA6A8D"/>
    <w:rsid w:val="00AA6C78"/>
    <w:rsid w:val="00AA70FE"/>
    <w:rsid w:val="00AA719E"/>
    <w:rsid w:val="00AA781C"/>
    <w:rsid w:val="00AB08E4"/>
    <w:rsid w:val="00AB091F"/>
    <w:rsid w:val="00AB1340"/>
    <w:rsid w:val="00AB1D90"/>
    <w:rsid w:val="00AB2487"/>
    <w:rsid w:val="00AB2CE2"/>
    <w:rsid w:val="00AB3CA7"/>
    <w:rsid w:val="00AB40D3"/>
    <w:rsid w:val="00AB49EC"/>
    <w:rsid w:val="00AB4EC5"/>
    <w:rsid w:val="00AB5264"/>
    <w:rsid w:val="00AB567B"/>
    <w:rsid w:val="00AB74EA"/>
    <w:rsid w:val="00AC0172"/>
    <w:rsid w:val="00AC1932"/>
    <w:rsid w:val="00AC1974"/>
    <w:rsid w:val="00AC1A55"/>
    <w:rsid w:val="00AC1D24"/>
    <w:rsid w:val="00AC2359"/>
    <w:rsid w:val="00AC243C"/>
    <w:rsid w:val="00AC538A"/>
    <w:rsid w:val="00AC5419"/>
    <w:rsid w:val="00AC583A"/>
    <w:rsid w:val="00AC59E4"/>
    <w:rsid w:val="00AC6055"/>
    <w:rsid w:val="00AC6182"/>
    <w:rsid w:val="00AC6309"/>
    <w:rsid w:val="00AC6C0A"/>
    <w:rsid w:val="00AD00C2"/>
    <w:rsid w:val="00AD0432"/>
    <w:rsid w:val="00AD0E51"/>
    <w:rsid w:val="00AD1040"/>
    <w:rsid w:val="00AD10BD"/>
    <w:rsid w:val="00AD12ED"/>
    <w:rsid w:val="00AD16B6"/>
    <w:rsid w:val="00AD2951"/>
    <w:rsid w:val="00AD2B61"/>
    <w:rsid w:val="00AD3195"/>
    <w:rsid w:val="00AD33FB"/>
    <w:rsid w:val="00AD3DD1"/>
    <w:rsid w:val="00AD3F17"/>
    <w:rsid w:val="00AD4BC0"/>
    <w:rsid w:val="00AD4C5D"/>
    <w:rsid w:val="00AD571B"/>
    <w:rsid w:val="00AD6081"/>
    <w:rsid w:val="00AD6414"/>
    <w:rsid w:val="00AD6D42"/>
    <w:rsid w:val="00AD7186"/>
    <w:rsid w:val="00AD7727"/>
    <w:rsid w:val="00AD7A78"/>
    <w:rsid w:val="00AD7B46"/>
    <w:rsid w:val="00AE08E9"/>
    <w:rsid w:val="00AE106D"/>
    <w:rsid w:val="00AE1286"/>
    <w:rsid w:val="00AE14D5"/>
    <w:rsid w:val="00AE1AE2"/>
    <w:rsid w:val="00AE1E70"/>
    <w:rsid w:val="00AE2D22"/>
    <w:rsid w:val="00AE3F2C"/>
    <w:rsid w:val="00AE42BF"/>
    <w:rsid w:val="00AE4387"/>
    <w:rsid w:val="00AE4AEE"/>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ED6"/>
    <w:rsid w:val="00AF5036"/>
    <w:rsid w:val="00AF5A9F"/>
    <w:rsid w:val="00AF61C6"/>
    <w:rsid w:val="00AF6249"/>
    <w:rsid w:val="00AF624B"/>
    <w:rsid w:val="00AF7C65"/>
    <w:rsid w:val="00AF7CC7"/>
    <w:rsid w:val="00B0049A"/>
    <w:rsid w:val="00B00979"/>
    <w:rsid w:val="00B01146"/>
    <w:rsid w:val="00B018BB"/>
    <w:rsid w:val="00B01D9B"/>
    <w:rsid w:val="00B01FE5"/>
    <w:rsid w:val="00B02287"/>
    <w:rsid w:val="00B0240C"/>
    <w:rsid w:val="00B034FA"/>
    <w:rsid w:val="00B03716"/>
    <w:rsid w:val="00B03B1D"/>
    <w:rsid w:val="00B04174"/>
    <w:rsid w:val="00B04796"/>
    <w:rsid w:val="00B05176"/>
    <w:rsid w:val="00B057F5"/>
    <w:rsid w:val="00B0590C"/>
    <w:rsid w:val="00B067CB"/>
    <w:rsid w:val="00B06C04"/>
    <w:rsid w:val="00B078C9"/>
    <w:rsid w:val="00B10BB0"/>
    <w:rsid w:val="00B10D89"/>
    <w:rsid w:val="00B1122D"/>
    <w:rsid w:val="00B113C9"/>
    <w:rsid w:val="00B115CE"/>
    <w:rsid w:val="00B12D4F"/>
    <w:rsid w:val="00B12ED1"/>
    <w:rsid w:val="00B12F84"/>
    <w:rsid w:val="00B1339C"/>
    <w:rsid w:val="00B13414"/>
    <w:rsid w:val="00B13502"/>
    <w:rsid w:val="00B13913"/>
    <w:rsid w:val="00B1396F"/>
    <w:rsid w:val="00B13C1F"/>
    <w:rsid w:val="00B14650"/>
    <w:rsid w:val="00B16935"/>
    <w:rsid w:val="00B16E92"/>
    <w:rsid w:val="00B1764A"/>
    <w:rsid w:val="00B2069C"/>
    <w:rsid w:val="00B21F98"/>
    <w:rsid w:val="00B22379"/>
    <w:rsid w:val="00B227EA"/>
    <w:rsid w:val="00B22A4D"/>
    <w:rsid w:val="00B22A6C"/>
    <w:rsid w:val="00B22D2F"/>
    <w:rsid w:val="00B2498A"/>
    <w:rsid w:val="00B24A58"/>
    <w:rsid w:val="00B24D69"/>
    <w:rsid w:val="00B254EF"/>
    <w:rsid w:val="00B25574"/>
    <w:rsid w:val="00B259CA"/>
    <w:rsid w:val="00B259E5"/>
    <w:rsid w:val="00B25A4F"/>
    <w:rsid w:val="00B25FB4"/>
    <w:rsid w:val="00B26591"/>
    <w:rsid w:val="00B26BD8"/>
    <w:rsid w:val="00B26C39"/>
    <w:rsid w:val="00B26D67"/>
    <w:rsid w:val="00B27140"/>
    <w:rsid w:val="00B30AC3"/>
    <w:rsid w:val="00B31110"/>
    <w:rsid w:val="00B31243"/>
    <w:rsid w:val="00B31392"/>
    <w:rsid w:val="00B3151B"/>
    <w:rsid w:val="00B320F2"/>
    <w:rsid w:val="00B32A9B"/>
    <w:rsid w:val="00B32B16"/>
    <w:rsid w:val="00B330A2"/>
    <w:rsid w:val="00B332E5"/>
    <w:rsid w:val="00B33ED2"/>
    <w:rsid w:val="00B35542"/>
    <w:rsid w:val="00B35671"/>
    <w:rsid w:val="00B3619C"/>
    <w:rsid w:val="00B3659E"/>
    <w:rsid w:val="00B36EB3"/>
    <w:rsid w:val="00B375F2"/>
    <w:rsid w:val="00B37C48"/>
    <w:rsid w:val="00B403EA"/>
    <w:rsid w:val="00B40941"/>
    <w:rsid w:val="00B40A93"/>
    <w:rsid w:val="00B41A25"/>
    <w:rsid w:val="00B425E6"/>
    <w:rsid w:val="00B42755"/>
    <w:rsid w:val="00B42C91"/>
    <w:rsid w:val="00B43161"/>
    <w:rsid w:val="00B43291"/>
    <w:rsid w:val="00B4359A"/>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A00"/>
    <w:rsid w:val="00B56B28"/>
    <w:rsid w:val="00B56C38"/>
    <w:rsid w:val="00B57AC9"/>
    <w:rsid w:val="00B57B99"/>
    <w:rsid w:val="00B57CE5"/>
    <w:rsid w:val="00B607FD"/>
    <w:rsid w:val="00B60B50"/>
    <w:rsid w:val="00B60F89"/>
    <w:rsid w:val="00B61310"/>
    <w:rsid w:val="00B61634"/>
    <w:rsid w:val="00B6186A"/>
    <w:rsid w:val="00B625CC"/>
    <w:rsid w:val="00B62B6A"/>
    <w:rsid w:val="00B62E33"/>
    <w:rsid w:val="00B633C1"/>
    <w:rsid w:val="00B63697"/>
    <w:rsid w:val="00B640D7"/>
    <w:rsid w:val="00B644D4"/>
    <w:rsid w:val="00B64EC5"/>
    <w:rsid w:val="00B65390"/>
    <w:rsid w:val="00B653A2"/>
    <w:rsid w:val="00B65586"/>
    <w:rsid w:val="00B66156"/>
    <w:rsid w:val="00B670C9"/>
    <w:rsid w:val="00B671CD"/>
    <w:rsid w:val="00B6766B"/>
    <w:rsid w:val="00B67823"/>
    <w:rsid w:val="00B70A59"/>
    <w:rsid w:val="00B7129E"/>
    <w:rsid w:val="00B71D59"/>
    <w:rsid w:val="00B72B29"/>
    <w:rsid w:val="00B72B9A"/>
    <w:rsid w:val="00B72C4F"/>
    <w:rsid w:val="00B73B9E"/>
    <w:rsid w:val="00B73E7A"/>
    <w:rsid w:val="00B744A0"/>
    <w:rsid w:val="00B74CAA"/>
    <w:rsid w:val="00B74DA8"/>
    <w:rsid w:val="00B75586"/>
    <w:rsid w:val="00B75908"/>
    <w:rsid w:val="00B7618D"/>
    <w:rsid w:val="00B76A3D"/>
    <w:rsid w:val="00B7742C"/>
    <w:rsid w:val="00B8071A"/>
    <w:rsid w:val="00B807C9"/>
    <w:rsid w:val="00B80C92"/>
    <w:rsid w:val="00B81381"/>
    <w:rsid w:val="00B814CD"/>
    <w:rsid w:val="00B81589"/>
    <w:rsid w:val="00B8197A"/>
    <w:rsid w:val="00B8232D"/>
    <w:rsid w:val="00B8264A"/>
    <w:rsid w:val="00B851BD"/>
    <w:rsid w:val="00B852B8"/>
    <w:rsid w:val="00B8561C"/>
    <w:rsid w:val="00B85A7B"/>
    <w:rsid w:val="00B85F45"/>
    <w:rsid w:val="00B8634C"/>
    <w:rsid w:val="00B86635"/>
    <w:rsid w:val="00B8684F"/>
    <w:rsid w:val="00B86BD3"/>
    <w:rsid w:val="00B873D1"/>
    <w:rsid w:val="00B87C94"/>
    <w:rsid w:val="00B91D75"/>
    <w:rsid w:val="00B92604"/>
    <w:rsid w:val="00B92A98"/>
    <w:rsid w:val="00B9366F"/>
    <w:rsid w:val="00B938C3"/>
    <w:rsid w:val="00B93B71"/>
    <w:rsid w:val="00B93EEF"/>
    <w:rsid w:val="00B94AC2"/>
    <w:rsid w:val="00B94CC2"/>
    <w:rsid w:val="00B94F90"/>
    <w:rsid w:val="00B95724"/>
    <w:rsid w:val="00B97177"/>
    <w:rsid w:val="00B97397"/>
    <w:rsid w:val="00B97C1D"/>
    <w:rsid w:val="00BA0506"/>
    <w:rsid w:val="00BA1384"/>
    <w:rsid w:val="00BA14F7"/>
    <w:rsid w:val="00BA19A4"/>
    <w:rsid w:val="00BA405D"/>
    <w:rsid w:val="00BA41F4"/>
    <w:rsid w:val="00BA4311"/>
    <w:rsid w:val="00BA4FEE"/>
    <w:rsid w:val="00BA578A"/>
    <w:rsid w:val="00BA5B97"/>
    <w:rsid w:val="00BA6C33"/>
    <w:rsid w:val="00BA7CA1"/>
    <w:rsid w:val="00BA7E93"/>
    <w:rsid w:val="00BB00C0"/>
    <w:rsid w:val="00BB08FF"/>
    <w:rsid w:val="00BB10BD"/>
    <w:rsid w:val="00BB142C"/>
    <w:rsid w:val="00BB1851"/>
    <w:rsid w:val="00BB26DD"/>
    <w:rsid w:val="00BB274B"/>
    <w:rsid w:val="00BB2F19"/>
    <w:rsid w:val="00BB33D9"/>
    <w:rsid w:val="00BB3883"/>
    <w:rsid w:val="00BB49B4"/>
    <w:rsid w:val="00BB4C56"/>
    <w:rsid w:val="00BB65AA"/>
    <w:rsid w:val="00BB75A7"/>
    <w:rsid w:val="00BB7956"/>
    <w:rsid w:val="00BB7C80"/>
    <w:rsid w:val="00BB7E62"/>
    <w:rsid w:val="00BB7F62"/>
    <w:rsid w:val="00BC0056"/>
    <w:rsid w:val="00BC052C"/>
    <w:rsid w:val="00BC0559"/>
    <w:rsid w:val="00BC0DD3"/>
    <w:rsid w:val="00BC198D"/>
    <w:rsid w:val="00BC1FC7"/>
    <w:rsid w:val="00BC2321"/>
    <w:rsid w:val="00BC31FB"/>
    <w:rsid w:val="00BC3393"/>
    <w:rsid w:val="00BC4B59"/>
    <w:rsid w:val="00BC4B65"/>
    <w:rsid w:val="00BC5098"/>
    <w:rsid w:val="00BC615F"/>
    <w:rsid w:val="00BC6907"/>
    <w:rsid w:val="00BC6B4C"/>
    <w:rsid w:val="00BC7AF6"/>
    <w:rsid w:val="00BD02D2"/>
    <w:rsid w:val="00BD0D0B"/>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A79"/>
    <w:rsid w:val="00BD6FD0"/>
    <w:rsid w:val="00BD70E2"/>
    <w:rsid w:val="00BE0428"/>
    <w:rsid w:val="00BE0543"/>
    <w:rsid w:val="00BE21DA"/>
    <w:rsid w:val="00BE2AA9"/>
    <w:rsid w:val="00BE2D4B"/>
    <w:rsid w:val="00BE499C"/>
    <w:rsid w:val="00BE4F2B"/>
    <w:rsid w:val="00BE51ED"/>
    <w:rsid w:val="00BE540F"/>
    <w:rsid w:val="00BE5502"/>
    <w:rsid w:val="00BE57B8"/>
    <w:rsid w:val="00BE5FE1"/>
    <w:rsid w:val="00BE6042"/>
    <w:rsid w:val="00BE6E92"/>
    <w:rsid w:val="00BE7ACA"/>
    <w:rsid w:val="00BE7FE7"/>
    <w:rsid w:val="00BF1BAF"/>
    <w:rsid w:val="00BF1ED3"/>
    <w:rsid w:val="00BF1FED"/>
    <w:rsid w:val="00BF288C"/>
    <w:rsid w:val="00BF28C4"/>
    <w:rsid w:val="00BF2AB0"/>
    <w:rsid w:val="00BF36AE"/>
    <w:rsid w:val="00BF3C4C"/>
    <w:rsid w:val="00BF3F37"/>
    <w:rsid w:val="00BF4055"/>
    <w:rsid w:val="00BF43D9"/>
    <w:rsid w:val="00BF46E1"/>
    <w:rsid w:val="00BF4D52"/>
    <w:rsid w:val="00BF5275"/>
    <w:rsid w:val="00BF59C8"/>
    <w:rsid w:val="00BF5B52"/>
    <w:rsid w:val="00BF5DA8"/>
    <w:rsid w:val="00BF6144"/>
    <w:rsid w:val="00BF74B6"/>
    <w:rsid w:val="00BF7E45"/>
    <w:rsid w:val="00C01177"/>
    <w:rsid w:val="00C02116"/>
    <w:rsid w:val="00C03BB8"/>
    <w:rsid w:val="00C042B1"/>
    <w:rsid w:val="00C04EA9"/>
    <w:rsid w:val="00C05430"/>
    <w:rsid w:val="00C05B50"/>
    <w:rsid w:val="00C05BBA"/>
    <w:rsid w:val="00C06562"/>
    <w:rsid w:val="00C069A2"/>
    <w:rsid w:val="00C06C01"/>
    <w:rsid w:val="00C06E2A"/>
    <w:rsid w:val="00C0722F"/>
    <w:rsid w:val="00C075BA"/>
    <w:rsid w:val="00C076D2"/>
    <w:rsid w:val="00C07DBE"/>
    <w:rsid w:val="00C103BB"/>
    <w:rsid w:val="00C1238D"/>
    <w:rsid w:val="00C12789"/>
    <w:rsid w:val="00C12ACE"/>
    <w:rsid w:val="00C12BC1"/>
    <w:rsid w:val="00C1353C"/>
    <w:rsid w:val="00C14826"/>
    <w:rsid w:val="00C14B92"/>
    <w:rsid w:val="00C14C49"/>
    <w:rsid w:val="00C15118"/>
    <w:rsid w:val="00C1669A"/>
    <w:rsid w:val="00C17812"/>
    <w:rsid w:val="00C20BB3"/>
    <w:rsid w:val="00C219D0"/>
    <w:rsid w:val="00C22596"/>
    <w:rsid w:val="00C22F16"/>
    <w:rsid w:val="00C238EE"/>
    <w:rsid w:val="00C23D54"/>
    <w:rsid w:val="00C2432D"/>
    <w:rsid w:val="00C243B6"/>
    <w:rsid w:val="00C26E36"/>
    <w:rsid w:val="00C27160"/>
    <w:rsid w:val="00C2719B"/>
    <w:rsid w:val="00C273AB"/>
    <w:rsid w:val="00C27CCE"/>
    <w:rsid w:val="00C305DF"/>
    <w:rsid w:val="00C3074A"/>
    <w:rsid w:val="00C31FA9"/>
    <w:rsid w:val="00C32086"/>
    <w:rsid w:val="00C327BF"/>
    <w:rsid w:val="00C32F47"/>
    <w:rsid w:val="00C331E2"/>
    <w:rsid w:val="00C33315"/>
    <w:rsid w:val="00C33AD7"/>
    <w:rsid w:val="00C34419"/>
    <w:rsid w:val="00C34A50"/>
    <w:rsid w:val="00C34E15"/>
    <w:rsid w:val="00C35138"/>
    <w:rsid w:val="00C35ED6"/>
    <w:rsid w:val="00C35F75"/>
    <w:rsid w:val="00C36475"/>
    <w:rsid w:val="00C36931"/>
    <w:rsid w:val="00C3711E"/>
    <w:rsid w:val="00C37C40"/>
    <w:rsid w:val="00C37FEA"/>
    <w:rsid w:val="00C401E0"/>
    <w:rsid w:val="00C404B0"/>
    <w:rsid w:val="00C4065A"/>
    <w:rsid w:val="00C40F36"/>
    <w:rsid w:val="00C41F5A"/>
    <w:rsid w:val="00C42033"/>
    <w:rsid w:val="00C424C7"/>
    <w:rsid w:val="00C42B94"/>
    <w:rsid w:val="00C42E48"/>
    <w:rsid w:val="00C42EE3"/>
    <w:rsid w:val="00C4300C"/>
    <w:rsid w:val="00C43CBD"/>
    <w:rsid w:val="00C4424A"/>
    <w:rsid w:val="00C4475B"/>
    <w:rsid w:val="00C44992"/>
    <w:rsid w:val="00C4661E"/>
    <w:rsid w:val="00C47971"/>
    <w:rsid w:val="00C502C1"/>
    <w:rsid w:val="00C50504"/>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5C84"/>
    <w:rsid w:val="00C574FA"/>
    <w:rsid w:val="00C6055B"/>
    <w:rsid w:val="00C606C4"/>
    <w:rsid w:val="00C6141C"/>
    <w:rsid w:val="00C61439"/>
    <w:rsid w:val="00C61BB0"/>
    <w:rsid w:val="00C61C22"/>
    <w:rsid w:val="00C61DCD"/>
    <w:rsid w:val="00C62404"/>
    <w:rsid w:val="00C627BB"/>
    <w:rsid w:val="00C62962"/>
    <w:rsid w:val="00C62CC1"/>
    <w:rsid w:val="00C630BB"/>
    <w:rsid w:val="00C6554B"/>
    <w:rsid w:val="00C66238"/>
    <w:rsid w:val="00C66FF7"/>
    <w:rsid w:val="00C6749B"/>
    <w:rsid w:val="00C67B2C"/>
    <w:rsid w:val="00C70126"/>
    <w:rsid w:val="00C70172"/>
    <w:rsid w:val="00C703F2"/>
    <w:rsid w:val="00C70C1A"/>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18A"/>
    <w:rsid w:val="00C8594B"/>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3CE6"/>
    <w:rsid w:val="00C94D41"/>
    <w:rsid w:val="00C950D1"/>
    <w:rsid w:val="00C96669"/>
    <w:rsid w:val="00C96A6A"/>
    <w:rsid w:val="00C97A36"/>
    <w:rsid w:val="00C97C88"/>
    <w:rsid w:val="00CA0385"/>
    <w:rsid w:val="00CA0625"/>
    <w:rsid w:val="00CA0889"/>
    <w:rsid w:val="00CA19D4"/>
    <w:rsid w:val="00CA1B2B"/>
    <w:rsid w:val="00CA1D4B"/>
    <w:rsid w:val="00CA2215"/>
    <w:rsid w:val="00CA2358"/>
    <w:rsid w:val="00CA2B9B"/>
    <w:rsid w:val="00CA335A"/>
    <w:rsid w:val="00CA4575"/>
    <w:rsid w:val="00CA558D"/>
    <w:rsid w:val="00CA5A59"/>
    <w:rsid w:val="00CA5ACC"/>
    <w:rsid w:val="00CA6883"/>
    <w:rsid w:val="00CA7593"/>
    <w:rsid w:val="00CA7D5D"/>
    <w:rsid w:val="00CB031B"/>
    <w:rsid w:val="00CB06CA"/>
    <w:rsid w:val="00CB0DC7"/>
    <w:rsid w:val="00CB0E1B"/>
    <w:rsid w:val="00CB130D"/>
    <w:rsid w:val="00CB15B0"/>
    <w:rsid w:val="00CB2545"/>
    <w:rsid w:val="00CB2629"/>
    <w:rsid w:val="00CB425B"/>
    <w:rsid w:val="00CB4802"/>
    <w:rsid w:val="00CB4DA3"/>
    <w:rsid w:val="00CB566E"/>
    <w:rsid w:val="00CB67EC"/>
    <w:rsid w:val="00CB70A1"/>
    <w:rsid w:val="00CB70B8"/>
    <w:rsid w:val="00CB7841"/>
    <w:rsid w:val="00CB7FDC"/>
    <w:rsid w:val="00CC0061"/>
    <w:rsid w:val="00CC00DA"/>
    <w:rsid w:val="00CC01E7"/>
    <w:rsid w:val="00CC0705"/>
    <w:rsid w:val="00CC0715"/>
    <w:rsid w:val="00CC0D06"/>
    <w:rsid w:val="00CC15B1"/>
    <w:rsid w:val="00CC19C8"/>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3B7"/>
    <w:rsid w:val="00CC5F4F"/>
    <w:rsid w:val="00CC5FE8"/>
    <w:rsid w:val="00CC6013"/>
    <w:rsid w:val="00CC60AF"/>
    <w:rsid w:val="00CC67E3"/>
    <w:rsid w:val="00CC6B0A"/>
    <w:rsid w:val="00CC6BA1"/>
    <w:rsid w:val="00CC6BA9"/>
    <w:rsid w:val="00CC7160"/>
    <w:rsid w:val="00CC7201"/>
    <w:rsid w:val="00CC74C1"/>
    <w:rsid w:val="00CC7B12"/>
    <w:rsid w:val="00CD1386"/>
    <w:rsid w:val="00CD1435"/>
    <w:rsid w:val="00CD231A"/>
    <w:rsid w:val="00CD299D"/>
    <w:rsid w:val="00CD2EC8"/>
    <w:rsid w:val="00CD3837"/>
    <w:rsid w:val="00CD4A18"/>
    <w:rsid w:val="00CD4A9C"/>
    <w:rsid w:val="00CD4B9B"/>
    <w:rsid w:val="00CD51FB"/>
    <w:rsid w:val="00CD75C5"/>
    <w:rsid w:val="00CD7A75"/>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6BB1"/>
    <w:rsid w:val="00CE6D12"/>
    <w:rsid w:val="00CE7489"/>
    <w:rsid w:val="00CF1CA9"/>
    <w:rsid w:val="00CF1CB8"/>
    <w:rsid w:val="00CF1D3B"/>
    <w:rsid w:val="00CF1D5C"/>
    <w:rsid w:val="00CF2CA5"/>
    <w:rsid w:val="00CF306C"/>
    <w:rsid w:val="00CF3431"/>
    <w:rsid w:val="00CF453F"/>
    <w:rsid w:val="00CF4DB1"/>
    <w:rsid w:val="00CF50EA"/>
    <w:rsid w:val="00CF5A2C"/>
    <w:rsid w:val="00CF5DDA"/>
    <w:rsid w:val="00CF6394"/>
    <w:rsid w:val="00CF66F2"/>
    <w:rsid w:val="00CF6881"/>
    <w:rsid w:val="00CF73CC"/>
    <w:rsid w:val="00CF7507"/>
    <w:rsid w:val="00CF7843"/>
    <w:rsid w:val="00CF7BC9"/>
    <w:rsid w:val="00D00A91"/>
    <w:rsid w:val="00D0185B"/>
    <w:rsid w:val="00D02A6D"/>
    <w:rsid w:val="00D033C8"/>
    <w:rsid w:val="00D03E2C"/>
    <w:rsid w:val="00D03EEA"/>
    <w:rsid w:val="00D0437D"/>
    <w:rsid w:val="00D050CA"/>
    <w:rsid w:val="00D05E94"/>
    <w:rsid w:val="00D05F03"/>
    <w:rsid w:val="00D0655C"/>
    <w:rsid w:val="00D065D6"/>
    <w:rsid w:val="00D06B8A"/>
    <w:rsid w:val="00D070C4"/>
    <w:rsid w:val="00D070F6"/>
    <w:rsid w:val="00D07330"/>
    <w:rsid w:val="00D07A14"/>
    <w:rsid w:val="00D102A3"/>
    <w:rsid w:val="00D10584"/>
    <w:rsid w:val="00D1077B"/>
    <w:rsid w:val="00D107E8"/>
    <w:rsid w:val="00D10AE5"/>
    <w:rsid w:val="00D10CE9"/>
    <w:rsid w:val="00D10D2A"/>
    <w:rsid w:val="00D10F35"/>
    <w:rsid w:val="00D12547"/>
    <w:rsid w:val="00D12585"/>
    <w:rsid w:val="00D13079"/>
    <w:rsid w:val="00D132B5"/>
    <w:rsid w:val="00D132B9"/>
    <w:rsid w:val="00D13B0B"/>
    <w:rsid w:val="00D14E1D"/>
    <w:rsid w:val="00D14E3F"/>
    <w:rsid w:val="00D15517"/>
    <w:rsid w:val="00D1619C"/>
    <w:rsid w:val="00D17B73"/>
    <w:rsid w:val="00D17F6C"/>
    <w:rsid w:val="00D200C0"/>
    <w:rsid w:val="00D20DAD"/>
    <w:rsid w:val="00D20F75"/>
    <w:rsid w:val="00D218F0"/>
    <w:rsid w:val="00D238E4"/>
    <w:rsid w:val="00D239C9"/>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4376"/>
    <w:rsid w:val="00D346BE"/>
    <w:rsid w:val="00D35ED9"/>
    <w:rsid w:val="00D36B92"/>
    <w:rsid w:val="00D36F04"/>
    <w:rsid w:val="00D36F7B"/>
    <w:rsid w:val="00D3734B"/>
    <w:rsid w:val="00D373DD"/>
    <w:rsid w:val="00D37F20"/>
    <w:rsid w:val="00D4063A"/>
    <w:rsid w:val="00D40AAF"/>
    <w:rsid w:val="00D41295"/>
    <w:rsid w:val="00D4154C"/>
    <w:rsid w:val="00D41BD4"/>
    <w:rsid w:val="00D4214E"/>
    <w:rsid w:val="00D42DB5"/>
    <w:rsid w:val="00D43145"/>
    <w:rsid w:val="00D43693"/>
    <w:rsid w:val="00D43AD4"/>
    <w:rsid w:val="00D43D5B"/>
    <w:rsid w:val="00D43DFC"/>
    <w:rsid w:val="00D448A4"/>
    <w:rsid w:val="00D44B77"/>
    <w:rsid w:val="00D455A0"/>
    <w:rsid w:val="00D46DA8"/>
    <w:rsid w:val="00D46F52"/>
    <w:rsid w:val="00D50548"/>
    <w:rsid w:val="00D50AD4"/>
    <w:rsid w:val="00D5119D"/>
    <w:rsid w:val="00D51347"/>
    <w:rsid w:val="00D51DB8"/>
    <w:rsid w:val="00D5257F"/>
    <w:rsid w:val="00D528CC"/>
    <w:rsid w:val="00D53F0E"/>
    <w:rsid w:val="00D554CC"/>
    <w:rsid w:val="00D55599"/>
    <w:rsid w:val="00D56B25"/>
    <w:rsid w:val="00D571F6"/>
    <w:rsid w:val="00D57A75"/>
    <w:rsid w:val="00D57EBF"/>
    <w:rsid w:val="00D57EFA"/>
    <w:rsid w:val="00D6093C"/>
    <w:rsid w:val="00D609A1"/>
    <w:rsid w:val="00D60A16"/>
    <w:rsid w:val="00D612CE"/>
    <w:rsid w:val="00D6137B"/>
    <w:rsid w:val="00D61E93"/>
    <w:rsid w:val="00D625E5"/>
    <w:rsid w:val="00D626FD"/>
    <w:rsid w:val="00D62970"/>
    <w:rsid w:val="00D63DEC"/>
    <w:rsid w:val="00D64210"/>
    <w:rsid w:val="00D6538B"/>
    <w:rsid w:val="00D655FE"/>
    <w:rsid w:val="00D657A7"/>
    <w:rsid w:val="00D67420"/>
    <w:rsid w:val="00D67522"/>
    <w:rsid w:val="00D675E2"/>
    <w:rsid w:val="00D67D33"/>
    <w:rsid w:val="00D7032F"/>
    <w:rsid w:val="00D707DA"/>
    <w:rsid w:val="00D71568"/>
    <w:rsid w:val="00D71D6B"/>
    <w:rsid w:val="00D720A0"/>
    <w:rsid w:val="00D723D9"/>
    <w:rsid w:val="00D724A9"/>
    <w:rsid w:val="00D725E2"/>
    <w:rsid w:val="00D72F56"/>
    <w:rsid w:val="00D7361F"/>
    <w:rsid w:val="00D73A74"/>
    <w:rsid w:val="00D75210"/>
    <w:rsid w:val="00D7569D"/>
    <w:rsid w:val="00D75EA8"/>
    <w:rsid w:val="00D767FF"/>
    <w:rsid w:val="00D76BC3"/>
    <w:rsid w:val="00D76D7B"/>
    <w:rsid w:val="00D80407"/>
    <w:rsid w:val="00D80B18"/>
    <w:rsid w:val="00D80B36"/>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6B11"/>
    <w:rsid w:val="00D86C53"/>
    <w:rsid w:val="00D86CA8"/>
    <w:rsid w:val="00D872A8"/>
    <w:rsid w:val="00D8734A"/>
    <w:rsid w:val="00D90626"/>
    <w:rsid w:val="00D90A5C"/>
    <w:rsid w:val="00D90B3D"/>
    <w:rsid w:val="00D91118"/>
    <w:rsid w:val="00D91C5D"/>
    <w:rsid w:val="00D92154"/>
    <w:rsid w:val="00D92545"/>
    <w:rsid w:val="00D92AD4"/>
    <w:rsid w:val="00D92C1F"/>
    <w:rsid w:val="00D92EBC"/>
    <w:rsid w:val="00D933CC"/>
    <w:rsid w:val="00D93E49"/>
    <w:rsid w:val="00D941A6"/>
    <w:rsid w:val="00D9507D"/>
    <w:rsid w:val="00D95B18"/>
    <w:rsid w:val="00D96965"/>
    <w:rsid w:val="00D969F1"/>
    <w:rsid w:val="00DA00F2"/>
    <w:rsid w:val="00DA023B"/>
    <w:rsid w:val="00DA0907"/>
    <w:rsid w:val="00DA179D"/>
    <w:rsid w:val="00DA1D27"/>
    <w:rsid w:val="00DA2143"/>
    <w:rsid w:val="00DA448E"/>
    <w:rsid w:val="00DA48D2"/>
    <w:rsid w:val="00DA4981"/>
    <w:rsid w:val="00DA4B26"/>
    <w:rsid w:val="00DA5A02"/>
    <w:rsid w:val="00DA643C"/>
    <w:rsid w:val="00DA6CA1"/>
    <w:rsid w:val="00DA6D64"/>
    <w:rsid w:val="00DA6F55"/>
    <w:rsid w:val="00DA7144"/>
    <w:rsid w:val="00DA7A3E"/>
    <w:rsid w:val="00DA7C0C"/>
    <w:rsid w:val="00DA7DE3"/>
    <w:rsid w:val="00DA7F67"/>
    <w:rsid w:val="00DA7FA1"/>
    <w:rsid w:val="00DB0B06"/>
    <w:rsid w:val="00DB119A"/>
    <w:rsid w:val="00DB13A1"/>
    <w:rsid w:val="00DB16D7"/>
    <w:rsid w:val="00DB18FD"/>
    <w:rsid w:val="00DB1A5C"/>
    <w:rsid w:val="00DB1C00"/>
    <w:rsid w:val="00DB1C08"/>
    <w:rsid w:val="00DB29A7"/>
    <w:rsid w:val="00DB2C64"/>
    <w:rsid w:val="00DB35FF"/>
    <w:rsid w:val="00DB4785"/>
    <w:rsid w:val="00DB4937"/>
    <w:rsid w:val="00DB5B5D"/>
    <w:rsid w:val="00DB679F"/>
    <w:rsid w:val="00DB67CE"/>
    <w:rsid w:val="00DB73AA"/>
    <w:rsid w:val="00DB78D7"/>
    <w:rsid w:val="00DB79F0"/>
    <w:rsid w:val="00DC00BB"/>
    <w:rsid w:val="00DC0664"/>
    <w:rsid w:val="00DC0E2B"/>
    <w:rsid w:val="00DC1992"/>
    <w:rsid w:val="00DC1BFD"/>
    <w:rsid w:val="00DC2247"/>
    <w:rsid w:val="00DC2B9D"/>
    <w:rsid w:val="00DC3078"/>
    <w:rsid w:val="00DC3E04"/>
    <w:rsid w:val="00DC611C"/>
    <w:rsid w:val="00DC6741"/>
    <w:rsid w:val="00DC7664"/>
    <w:rsid w:val="00DC7B8E"/>
    <w:rsid w:val="00DC7F23"/>
    <w:rsid w:val="00DD0A02"/>
    <w:rsid w:val="00DD0BBF"/>
    <w:rsid w:val="00DD0E64"/>
    <w:rsid w:val="00DD16B5"/>
    <w:rsid w:val="00DD1C7C"/>
    <w:rsid w:val="00DD2FAD"/>
    <w:rsid w:val="00DD3917"/>
    <w:rsid w:val="00DD3C40"/>
    <w:rsid w:val="00DD3FF1"/>
    <w:rsid w:val="00DD456C"/>
    <w:rsid w:val="00DD494E"/>
    <w:rsid w:val="00DD4C56"/>
    <w:rsid w:val="00DD59F4"/>
    <w:rsid w:val="00DD6374"/>
    <w:rsid w:val="00DD64E9"/>
    <w:rsid w:val="00DD6A1B"/>
    <w:rsid w:val="00DD726E"/>
    <w:rsid w:val="00DD7839"/>
    <w:rsid w:val="00DD78BE"/>
    <w:rsid w:val="00DD7DD3"/>
    <w:rsid w:val="00DE0047"/>
    <w:rsid w:val="00DE03ED"/>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6375"/>
    <w:rsid w:val="00DE7164"/>
    <w:rsid w:val="00DE71FB"/>
    <w:rsid w:val="00DE74CF"/>
    <w:rsid w:val="00DE79D3"/>
    <w:rsid w:val="00DF0EF8"/>
    <w:rsid w:val="00DF11BA"/>
    <w:rsid w:val="00DF1B33"/>
    <w:rsid w:val="00DF2155"/>
    <w:rsid w:val="00DF32AA"/>
    <w:rsid w:val="00DF34A7"/>
    <w:rsid w:val="00DF3624"/>
    <w:rsid w:val="00DF3626"/>
    <w:rsid w:val="00DF3BBD"/>
    <w:rsid w:val="00DF54E7"/>
    <w:rsid w:val="00DF5518"/>
    <w:rsid w:val="00DF6A68"/>
    <w:rsid w:val="00DF72C2"/>
    <w:rsid w:val="00DF7B9D"/>
    <w:rsid w:val="00E00366"/>
    <w:rsid w:val="00E006E0"/>
    <w:rsid w:val="00E00BF3"/>
    <w:rsid w:val="00E01337"/>
    <w:rsid w:val="00E0184F"/>
    <w:rsid w:val="00E01C0F"/>
    <w:rsid w:val="00E020FA"/>
    <w:rsid w:val="00E03356"/>
    <w:rsid w:val="00E033AF"/>
    <w:rsid w:val="00E04443"/>
    <w:rsid w:val="00E05360"/>
    <w:rsid w:val="00E054A7"/>
    <w:rsid w:val="00E06678"/>
    <w:rsid w:val="00E0718C"/>
    <w:rsid w:val="00E102E3"/>
    <w:rsid w:val="00E10453"/>
    <w:rsid w:val="00E1058C"/>
    <w:rsid w:val="00E1095A"/>
    <w:rsid w:val="00E10A88"/>
    <w:rsid w:val="00E10AA3"/>
    <w:rsid w:val="00E119E9"/>
    <w:rsid w:val="00E11C15"/>
    <w:rsid w:val="00E11C9A"/>
    <w:rsid w:val="00E11CE1"/>
    <w:rsid w:val="00E11E91"/>
    <w:rsid w:val="00E120C6"/>
    <w:rsid w:val="00E13247"/>
    <w:rsid w:val="00E13482"/>
    <w:rsid w:val="00E1381A"/>
    <w:rsid w:val="00E13BBF"/>
    <w:rsid w:val="00E146DA"/>
    <w:rsid w:val="00E15740"/>
    <w:rsid w:val="00E16719"/>
    <w:rsid w:val="00E16AB0"/>
    <w:rsid w:val="00E16E4C"/>
    <w:rsid w:val="00E17740"/>
    <w:rsid w:val="00E20512"/>
    <w:rsid w:val="00E20FFE"/>
    <w:rsid w:val="00E217E4"/>
    <w:rsid w:val="00E21BB9"/>
    <w:rsid w:val="00E21BDB"/>
    <w:rsid w:val="00E22BB3"/>
    <w:rsid w:val="00E22C68"/>
    <w:rsid w:val="00E22D26"/>
    <w:rsid w:val="00E22DBB"/>
    <w:rsid w:val="00E23619"/>
    <w:rsid w:val="00E247D0"/>
    <w:rsid w:val="00E24932"/>
    <w:rsid w:val="00E2541F"/>
    <w:rsid w:val="00E26473"/>
    <w:rsid w:val="00E266AC"/>
    <w:rsid w:val="00E268D3"/>
    <w:rsid w:val="00E26A4A"/>
    <w:rsid w:val="00E309CD"/>
    <w:rsid w:val="00E30BB3"/>
    <w:rsid w:val="00E3143C"/>
    <w:rsid w:val="00E316C8"/>
    <w:rsid w:val="00E3260A"/>
    <w:rsid w:val="00E33264"/>
    <w:rsid w:val="00E3339D"/>
    <w:rsid w:val="00E337F8"/>
    <w:rsid w:val="00E33B42"/>
    <w:rsid w:val="00E33B99"/>
    <w:rsid w:val="00E3409B"/>
    <w:rsid w:val="00E340F2"/>
    <w:rsid w:val="00E341B7"/>
    <w:rsid w:val="00E345B7"/>
    <w:rsid w:val="00E346EE"/>
    <w:rsid w:val="00E347A0"/>
    <w:rsid w:val="00E3501B"/>
    <w:rsid w:val="00E35060"/>
    <w:rsid w:val="00E36410"/>
    <w:rsid w:val="00E368FA"/>
    <w:rsid w:val="00E36957"/>
    <w:rsid w:val="00E36D41"/>
    <w:rsid w:val="00E378C3"/>
    <w:rsid w:val="00E379A6"/>
    <w:rsid w:val="00E403FD"/>
    <w:rsid w:val="00E40661"/>
    <w:rsid w:val="00E4199B"/>
    <w:rsid w:val="00E41D79"/>
    <w:rsid w:val="00E4283F"/>
    <w:rsid w:val="00E43B48"/>
    <w:rsid w:val="00E44927"/>
    <w:rsid w:val="00E44A46"/>
    <w:rsid w:val="00E461BB"/>
    <w:rsid w:val="00E468FA"/>
    <w:rsid w:val="00E47DDF"/>
    <w:rsid w:val="00E50F3A"/>
    <w:rsid w:val="00E51494"/>
    <w:rsid w:val="00E51BB7"/>
    <w:rsid w:val="00E52145"/>
    <w:rsid w:val="00E52D78"/>
    <w:rsid w:val="00E53166"/>
    <w:rsid w:val="00E53834"/>
    <w:rsid w:val="00E53FAB"/>
    <w:rsid w:val="00E54620"/>
    <w:rsid w:val="00E5540E"/>
    <w:rsid w:val="00E5550F"/>
    <w:rsid w:val="00E557B0"/>
    <w:rsid w:val="00E565C0"/>
    <w:rsid w:val="00E56D17"/>
    <w:rsid w:val="00E5708D"/>
    <w:rsid w:val="00E57593"/>
    <w:rsid w:val="00E57F58"/>
    <w:rsid w:val="00E60141"/>
    <w:rsid w:val="00E60319"/>
    <w:rsid w:val="00E60C73"/>
    <w:rsid w:val="00E617FC"/>
    <w:rsid w:val="00E618B0"/>
    <w:rsid w:val="00E61A90"/>
    <w:rsid w:val="00E6279B"/>
    <w:rsid w:val="00E62DC0"/>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E63"/>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88C"/>
    <w:rsid w:val="00E80C0B"/>
    <w:rsid w:val="00E81A58"/>
    <w:rsid w:val="00E81D09"/>
    <w:rsid w:val="00E82573"/>
    <w:rsid w:val="00E8257A"/>
    <w:rsid w:val="00E82EDE"/>
    <w:rsid w:val="00E83F46"/>
    <w:rsid w:val="00E8472E"/>
    <w:rsid w:val="00E84B94"/>
    <w:rsid w:val="00E84CD3"/>
    <w:rsid w:val="00E855E8"/>
    <w:rsid w:val="00E85746"/>
    <w:rsid w:val="00E857B6"/>
    <w:rsid w:val="00E85C1A"/>
    <w:rsid w:val="00E85E18"/>
    <w:rsid w:val="00E86153"/>
    <w:rsid w:val="00E90971"/>
    <w:rsid w:val="00E914FE"/>
    <w:rsid w:val="00E92C2C"/>
    <w:rsid w:val="00E92E62"/>
    <w:rsid w:val="00E93253"/>
    <w:rsid w:val="00E9350D"/>
    <w:rsid w:val="00E94401"/>
    <w:rsid w:val="00E94FA4"/>
    <w:rsid w:val="00E954AF"/>
    <w:rsid w:val="00E95B6B"/>
    <w:rsid w:val="00E969B5"/>
    <w:rsid w:val="00E96BD0"/>
    <w:rsid w:val="00E97320"/>
    <w:rsid w:val="00E973E1"/>
    <w:rsid w:val="00E97996"/>
    <w:rsid w:val="00E97EBE"/>
    <w:rsid w:val="00EA026B"/>
    <w:rsid w:val="00EA045A"/>
    <w:rsid w:val="00EA1265"/>
    <w:rsid w:val="00EA1F63"/>
    <w:rsid w:val="00EA20F8"/>
    <w:rsid w:val="00EA2282"/>
    <w:rsid w:val="00EA28B8"/>
    <w:rsid w:val="00EA29BE"/>
    <w:rsid w:val="00EA2B5D"/>
    <w:rsid w:val="00EA2C80"/>
    <w:rsid w:val="00EA3691"/>
    <w:rsid w:val="00EA3CCC"/>
    <w:rsid w:val="00EA4C66"/>
    <w:rsid w:val="00EA4F8F"/>
    <w:rsid w:val="00EA657B"/>
    <w:rsid w:val="00EA6DC1"/>
    <w:rsid w:val="00EA7563"/>
    <w:rsid w:val="00EA7767"/>
    <w:rsid w:val="00EA7BC2"/>
    <w:rsid w:val="00EB0F82"/>
    <w:rsid w:val="00EB1284"/>
    <w:rsid w:val="00EB18E3"/>
    <w:rsid w:val="00EB1CB9"/>
    <w:rsid w:val="00EB1EFD"/>
    <w:rsid w:val="00EB2A69"/>
    <w:rsid w:val="00EB403F"/>
    <w:rsid w:val="00EB415B"/>
    <w:rsid w:val="00EB4501"/>
    <w:rsid w:val="00EB49BE"/>
    <w:rsid w:val="00EB4A07"/>
    <w:rsid w:val="00EB4AAF"/>
    <w:rsid w:val="00EB543A"/>
    <w:rsid w:val="00EB674B"/>
    <w:rsid w:val="00EB6D1E"/>
    <w:rsid w:val="00EC12ED"/>
    <w:rsid w:val="00EC1851"/>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EE4"/>
    <w:rsid w:val="00ED2124"/>
    <w:rsid w:val="00ED38A3"/>
    <w:rsid w:val="00ED3979"/>
    <w:rsid w:val="00ED39B2"/>
    <w:rsid w:val="00ED3B2B"/>
    <w:rsid w:val="00ED410D"/>
    <w:rsid w:val="00ED45FC"/>
    <w:rsid w:val="00ED52A4"/>
    <w:rsid w:val="00ED6012"/>
    <w:rsid w:val="00ED6118"/>
    <w:rsid w:val="00ED6EA9"/>
    <w:rsid w:val="00ED6EF0"/>
    <w:rsid w:val="00ED7CD6"/>
    <w:rsid w:val="00EE0676"/>
    <w:rsid w:val="00EE10DF"/>
    <w:rsid w:val="00EE1980"/>
    <w:rsid w:val="00EE1D45"/>
    <w:rsid w:val="00EE20A1"/>
    <w:rsid w:val="00EE2123"/>
    <w:rsid w:val="00EE2787"/>
    <w:rsid w:val="00EE36F2"/>
    <w:rsid w:val="00EE3FB5"/>
    <w:rsid w:val="00EE40B9"/>
    <w:rsid w:val="00EE4EAC"/>
    <w:rsid w:val="00EE4F26"/>
    <w:rsid w:val="00EE563E"/>
    <w:rsid w:val="00EE5C57"/>
    <w:rsid w:val="00EE650A"/>
    <w:rsid w:val="00EE6A4D"/>
    <w:rsid w:val="00EE6F68"/>
    <w:rsid w:val="00EE77DE"/>
    <w:rsid w:val="00EE7858"/>
    <w:rsid w:val="00EF060F"/>
    <w:rsid w:val="00EF0EE4"/>
    <w:rsid w:val="00EF1951"/>
    <w:rsid w:val="00EF1DBE"/>
    <w:rsid w:val="00EF1FA8"/>
    <w:rsid w:val="00EF2079"/>
    <w:rsid w:val="00EF25C2"/>
    <w:rsid w:val="00EF5E67"/>
    <w:rsid w:val="00EF62A9"/>
    <w:rsid w:val="00EF661A"/>
    <w:rsid w:val="00EF67B6"/>
    <w:rsid w:val="00EF6DB5"/>
    <w:rsid w:val="00EF6EBF"/>
    <w:rsid w:val="00EF6FA7"/>
    <w:rsid w:val="00F001CB"/>
    <w:rsid w:val="00F00B87"/>
    <w:rsid w:val="00F00BCF"/>
    <w:rsid w:val="00F013F2"/>
    <w:rsid w:val="00F01544"/>
    <w:rsid w:val="00F01FDC"/>
    <w:rsid w:val="00F025AD"/>
    <w:rsid w:val="00F02C06"/>
    <w:rsid w:val="00F03712"/>
    <w:rsid w:val="00F03D83"/>
    <w:rsid w:val="00F0599E"/>
    <w:rsid w:val="00F06753"/>
    <w:rsid w:val="00F068D6"/>
    <w:rsid w:val="00F07261"/>
    <w:rsid w:val="00F12250"/>
    <w:rsid w:val="00F12A9B"/>
    <w:rsid w:val="00F137E5"/>
    <w:rsid w:val="00F1390A"/>
    <w:rsid w:val="00F14A9B"/>
    <w:rsid w:val="00F14E26"/>
    <w:rsid w:val="00F14E8A"/>
    <w:rsid w:val="00F16557"/>
    <w:rsid w:val="00F20604"/>
    <w:rsid w:val="00F20FE2"/>
    <w:rsid w:val="00F21444"/>
    <w:rsid w:val="00F2160B"/>
    <w:rsid w:val="00F21658"/>
    <w:rsid w:val="00F21F77"/>
    <w:rsid w:val="00F221DB"/>
    <w:rsid w:val="00F23619"/>
    <w:rsid w:val="00F238AB"/>
    <w:rsid w:val="00F24EDF"/>
    <w:rsid w:val="00F2511D"/>
    <w:rsid w:val="00F25239"/>
    <w:rsid w:val="00F2537C"/>
    <w:rsid w:val="00F254FA"/>
    <w:rsid w:val="00F2591C"/>
    <w:rsid w:val="00F2600B"/>
    <w:rsid w:val="00F26A78"/>
    <w:rsid w:val="00F26EF1"/>
    <w:rsid w:val="00F270B4"/>
    <w:rsid w:val="00F27A40"/>
    <w:rsid w:val="00F30B97"/>
    <w:rsid w:val="00F3164A"/>
    <w:rsid w:val="00F3212A"/>
    <w:rsid w:val="00F3217D"/>
    <w:rsid w:val="00F332CF"/>
    <w:rsid w:val="00F33F2A"/>
    <w:rsid w:val="00F34195"/>
    <w:rsid w:val="00F34352"/>
    <w:rsid w:val="00F34388"/>
    <w:rsid w:val="00F3552B"/>
    <w:rsid w:val="00F37124"/>
    <w:rsid w:val="00F379EC"/>
    <w:rsid w:val="00F37D1E"/>
    <w:rsid w:val="00F37D3F"/>
    <w:rsid w:val="00F40EFC"/>
    <w:rsid w:val="00F413D0"/>
    <w:rsid w:val="00F419A2"/>
    <w:rsid w:val="00F42A67"/>
    <w:rsid w:val="00F42AD8"/>
    <w:rsid w:val="00F42CE6"/>
    <w:rsid w:val="00F42D64"/>
    <w:rsid w:val="00F42E1F"/>
    <w:rsid w:val="00F431F9"/>
    <w:rsid w:val="00F4380B"/>
    <w:rsid w:val="00F438C1"/>
    <w:rsid w:val="00F45AAC"/>
    <w:rsid w:val="00F45F68"/>
    <w:rsid w:val="00F475E3"/>
    <w:rsid w:val="00F50A09"/>
    <w:rsid w:val="00F50EC2"/>
    <w:rsid w:val="00F50F45"/>
    <w:rsid w:val="00F51C52"/>
    <w:rsid w:val="00F522D9"/>
    <w:rsid w:val="00F52E73"/>
    <w:rsid w:val="00F530EB"/>
    <w:rsid w:val="00F54A48"/>
    <w:rsid w:val="00F5523B"/>
    <w:rsid w:val="00F555DC"/>
    <w:rsid w:val="00F564CC"/>
    <w:rsid w:val="00F5768E"/>
    <w:rsid w:val="00F57993"/>
    <w:rsid w:val="00F57D19"/>
    <w:rsid w:val="00F61C6C"/>
    <w:rsid w:val="00F6467F"/>
    <w:rsid w:val="00F64D92"/>
    <w:rsid w:val="00F64E77"/>
    <w:rsid w:val="00F655AC"/>
    <w:rsid w:val="00F660EC"/>
    <w:rsid w:val="00F66822"/>
    <w:rsid w:val="00F66827"/>
    <w:rsid w:val="00F66B41"/>
    <w:rsid w:val="00F66C47"/>
    <w:rsid w:val="00F67912"/>
    <w:rsid w:val="00F70234"/>
    <w:rsid w:val="00F7059D"/>
    <w:rsid w:val="00F7146D"/>
    <w:rsid w:val="00F716E2"/>
    <w:rsid w:val="00F71DC2"/>
    <w:rsid w:val="00F71F1F"/>
    <w:rsid w:val="00F721ED"/>
    <w:rsid w:val="00F721F5"/>
    <w:rsid w:val="00F7229E"/>
    <w:rsid w:val="00F75E44"/>
    <w:rsid w:val="00F760FF"/>
    <w:rsid w:val="00F76193"/>
    <w:rsid w:val="00F765EC"/>
    <w:rsid w:val="00F76813"/>
    <w:rsid w:val="00F77122"/>
    <w:rsid w:val="00F771A8"/>
    <w:rsid w:val="00F77F66"/>
    <w:rsid w:val="00F807B8"/>
    <w:rsid w:val="00F80E08"/>
    <w:rsid w:val="00F81208"/>
    <w:rsid w:val="00F82453"/>
    <w:rsid w:val="00F825B7"/>
    <w:rsid w:val="00F82DD6"/>
    <w:rsid w:val="00F83DD8"/>
    <w:rsid w:val="00F84D15"/>
    <w:rsid w:val="00F8513D"/>
    <w:rsid w:val="00F86130"/>
    <w:rsid w:val="00F86184"/>
    <w:rsid w:val="00F861A0"/>
    <w:rsid w:val="00F87A25"/>
    <w:rsid w:val="00F90D7F"/>
    <w:rsid w:val="00F9119A"/>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536"/>
    <w:rsid w:val="00FA08EF"/>
    <w:rsid w:val="00FA0D46"/>
    <w:rsid w:val="00FA1DF2"/>
    <w:rsid w:val="00FA1FA7"/>
    <w:rsid w:val="00FA2919"/>
    <w:rsid w:val="00FA323E"/>
    <w:rsid w:val="00FA3841"/>
    <w:rsid w:val="00FA4FC5"/>
    <w:rsid w:val="00FA675C"/>
    <w:rsid w:val="00FA6D62"/>
    <w:rsid w:val="00FA6EFA"/>
    <w:rsid w:val="00FA79E0"/>
    <w:rsid w:val="00FB0CDB"/>
    <w:rsid w:val="00FB1A79"/>
    <w:rsid w:val="00FB1C5B"/>
    <w:rsid w:val="00FB20CC"/>
    <w:rsid w:val="00FB2751"/>
    <w:rsid w:val="00FB2F6A"/>
    <w:rsid w:val="00FB343D"/>
    <w:rsid w:val="00FB3605"/>
    <w:rsid w:val="00FB5D8A"/>
    <w:rsid w:val="00FB6770"/>
    <w:rsid w:val="00FB75D9"/>
    <w:rsid w:val="00FC04A8"/>
    <w:rsid w:val="00FC0542"/>
    <w:rsid w:val="00FC091D"/>
    <w:rsid w:val="00FC0AD7"/>
    <w:rsid w:val="00FC1FEF"/>
    <w:rsid w:val="00FC2061"/>
    <w:rsid w:val="00FC2A6C"/>
    <w:rsid w:val="00FC2E8F"/>
    <w:rsid w:val="00FC351C"/>
    <w:rsid w:val="00FC37E0"/>
    <w:rsid w:val="00FC3BFF"/>
    <w:rsid w:val="00FC4ED7"/>
    <w:rsid w:val="00FC5DA2"/>
    <w:rsid w:val="00FC5E22"/>
    <w:rsid w:val="00FC63C1"/>
    <w:rsid w:val="00FC6835"/>
    <w:rsid w:val="00FC777E"/>
    <w:rsid w:val="00FC7A35"/>
    <w:rsid w:val="00FD0793"/>
    <w:rsid w:val="00FD28C1"/>
    <w:rsid w:val="00FD2A62"/>
    <w:rsid w:val="00FD2BF2"/>
    <w:rsid w:val="00FD327F"/>
    <w:rsid w:val="00FD378C"/>
    <w:rsid w:val="00FD3AD6"/>
    <w:rsid w:val="00FD3D21"/>
    <w:rsid w:val="00FD4C1E"/>
    <w:rsid w:val="00FD5AE2"/>
    <w:rsid w:val="00FD6EF3"/>
    <w:rsid w:val="00FD7AC4"/>
    <w:rsid w:val="00FE18F2"/>
    <w:rsid w:val="00FE1914"/>
    <w:rsid w:val="00FE1EDE"/>
    <w:rsid w:val="00FE1FD3"/>
    <w:rsid w:val="00FE25DA"/>
    <w:rsid w:val="00FE367F"/>
    <w:rsid w:val="00FE3B70"/>
    <w:rsid w:val="00FE4CE4"/>
    <w:rsid w:val="00FE52EA"/>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5"/>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7"/>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customStyle="1" w:styleId="NO">
    <w:name w:val="NO"/>
    <w:basedOn w:val="a1"/>
    <w:link w:val="NOChar1"/>
    <w:rsid w:val="00266D74"/>
    <w:pPr>
      <w:keepLines/>
      <w:overflowPunct w:val="0"/>
      <w:autoSpaceDE w:val="0"/>
      <w:autoSpaceDN w:val="0"/>
      <w:adjustRightInd w:val="0"/>
      <w:spacing w:before="0" w:line="240" w:lineRule="auto"/>
      <w:ind w:left="1135" w:hanging="851"/>
      <w:jc w:val="left"/>
      <w:textAlignment w:val="baseline"/>
    </w:pPr>
    <w:rPr>
      <w:rFonts w:eastAsia="Times New Roman"/>
    </w:rPr>
  </w:style>
  <w:style w:type="paragraph" w:customStyle="1" w:styleId="TAL">
    <w:name w:val="TAL"/>
    <w:basedOn w:val="a1"/>
    <w:link w:val="TALChar"/>
    <w:rsid w:val="00266D74"/>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rPr>
  </w:style>
  <w:style w:type="character" w:customStyle="1" w:styleId="NOChar1">
    <w:name w:val="NO Char1"/>
    <w:link w:val="NO"/>
    <w:rsid w:val="00266D74"/>
    <w:rPr>
      <w:rFonts w:eastAsia="Times New Roman"/>
      <w:lang w:val="en-GB" w:eastAsia="en-US"/>
    </w:rPr>
  </w:style>
  <w:style w:type="character" w:customStyle="1" w:styleId="TALChar">
    <w:name w:val="TAL Char"/>
    <w:link w:val="TAL"/>
    <w:rsid w:val="00266D74"/>
    <w:rPr>
      <w:rFonts w:ascii="Arial" w:eastAsia="Times New Roman" w:hAnsi="Arial"/>
      <w:sz w:val="18"/>
      <w:lang w:val="en-GB" w:eastAsia="en-US"/>
    </w:rPr>
  </w:style>
  <w:style w:type="character" w:styleId="af3">
    <w:name w:val="Placeholder Text"/>
    <w:basedOn w:val="a2"/>
    <w:uiPriority w:val="99"/>
    <w:semiHidden/>
    <w:rsid w:val="00CA5ACC"/>
    <w:rPr>
      <w:color w:val="808080"/>
    </w:rPr>
  </w:style>
  <w:style w:type="paragraph" w:customStyle="1" w:styleId="ZT">
    <w:name w:val="ZT"/>
    <w:rsid w:val="0005110B"/>
    <w:pPr>
      <w:framePr w:wrap="notBeside" w:hAnchor="margin" w:yAlign="center"/>
      <w:widowControl w:val="0"/>
      <w:spacing w:line="240" w:lineRule="atLeast"/>
      <w:jc w:val="right"/>
    </w:pPr>
    <w:rPr>
      <w:rFonts w:ascii="Arial" w:eastAsia="SimSun"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5"/>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7"/>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customStyle="1" w:styleId="NO">
    <w:name w:val="NO"/>
    <w:basedOn w:val="a1"/>
    <w:link w:val="NOChar1"/>
    <w:rsid w:val="00266D74"/>
    <w:pPr>
      <w:keepLines/>
      <w:overflowPunct w:val="0"/>
      <w:autoSpaceDE w:val="0"/>
      <w:autoSpaceDN w:val="0"/>
      <w:adjustRightInd w:val="0"/>
      <w:spacing w:before="0" w:line="240" w:lineRule="auto"/>
      <w:ind w:left="1135" w:hanging="851"/>
      <w:jc w:val="left"/>
      <w:textAlignment w:val="baseline"/>
    </w:pPr>
    <w:rPr>
      <w:rFonts w:eastAsia="Times New Roman"/>
    </w:rPr>
  </w:style>
  <w:style w:type="paragraph" w:customStyle="1" w:styleId="TAL">
    <w:name w:val="TAL"/>
    <w:basedOn w:val="a1"/>
    <w:link w:val="TALChar"/>
    <w:rsid w:val="00266D74"/>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rPr>
  </w:style>
  <w:style w:type="character" w:customStyle="1" w:styleId="NOChar1">
    <w:name w:val="NO Char1"/>
    <w:link w:val="NO"/>
    <w:rsid w:val="00266D74"/>
    <w:rPr>
      <w:rFonts w:eastAsia="Times New Roman"/>
      <w:lang w:val="en-GB" w:eastAsia="en-US"/>
    </w:rPr>
  </w:style>
  <w:style w:type="character" w:customStyle="1" w:styleId="TALChar">
    <w:name w:val="TAL Char"/>
    <w:link w:val="TAL"/>
    <w:rsid w:val="00266D74"/>
    <w:rPr>
      <w:rFonts w:ascii="Arial" w:eastAsia="Times New Roman" w:hAnsi="Arial"/>
      <w:sz w:val="18"/>
      <w:lang w:val="en-GB" w:eastAsia="en-US"/>
    </w:rPr>
  </w:style>
  <w:style w:type="character" w:styleId="af3">
    <w:name w:val="Placeholder Text"/>
    <w:basedOn w:val="a2"/>
    <w:uiPriority w:val="99"/>
    <w:semiHidden/>
    <w:rsid w:val="00CA5ACC"/>
    <w:rPr>
      <w:color w:val="808080"/>
    </w:rPr>
  </w:style>
  <w:style w:type="paragraph" w:customStyle="1" w:styleId="ZT">
    <w:name w:val="ZT"/>
    <w:rsid w:val="0005110B"/>
    <w:pPr>
      <w:framePr w:wrap="notBeside" w:hAnchor="margin" w:yAlign="center"/>
      <w:widowControl w:val="0"/>
      <w:spacing w:line="240" w:lineRule="atLeast"/>
      <w:jc w:val="right"/>
    </w:pPr>
    <w:rPr>
      <w:rFonts w:ascii="Arial" w:eastAsia="SimSun"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7603897">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483427">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528424">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405107895">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18641467">
      <w:bodyDiv w:val="1"/>
      <w:marLeft w:val="0"/>
      <w:marRight w:val="0"/>
      <w:marTop w:val="0"/>
      <w:marBottom w:val="0"/>
      <w:divBdr>
        <w:top w:val="none" w:sz="0" w:space="0" w:color="auto"/>
        <w:left w:val="none" w:sz="0" w:space="0" w:color="auto"/>
        <w:bottom w:val="none" w:sz="0" w:space="0" w:color="auto"/>
        <w:right w:val="none" w:sz="0" w:space="0" w:color="auto"/>
      </w:divBdr>
    </w:div>
    <w:div w:id="1896500459">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00696978">
      <w:bodyDiv w:val="1"/>
      <w:marLeft w:val="0"/>
      <w:marRight w:val="0"/>
      <w:marTop w:val="0"/>
      <w:marBottom w:val="0"/>
      <w:divBdr>
        <w:top w:val="none" w:sz="0" w:space="0" w:color="auto"/>
        <w:left w:val="none" w:sz="0" w:space="0" w:color="auto"/>
        <w:bottom w:val="none" w:sz="0" w:space="0" w:color="auto"/>
        <w:right w:val="none" w:sz="0" w:space="0" w:color="auto"/>
      </w:divBdr>
    </w:div>
    <w:div w:id="2091075728">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51321B-996E-4DE6-875D-C00E9110C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1629</Words>
  <Characters>9287</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Hyunsoo Ko</cp:lastModifiedBy>
  <cp:revision>6</cp:revision>
  <cp:lastPrinted>2010-11-09T05:20:00Z</cp:lastPrinted>
  <dcterms:created xsi:type="dcterms:W3CDTF">2016-09-28T00:57:00Z</dcterms:created>
  <dcterms:modified xsi:type="dcterms:W3CDTF">2016-09-30T05:44:00Z</dcterms:modified>
</cp:coreProperties>
</file>